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2075" w14:textId="6D5601F4" w:rsidR="003900DA" w:rsidRPr="0016702C" w:rsidRDefault="003900DA" w:rsidP="003900DA">
      <w:pPr>
        <w:pStyle w:val="af6"/>
      </w:pPr>
      <w:r w:rsidRPr="0016702C">
        <w:rPr>
          <w:rFonts w:hint="eastAsia"/>
        </w:rPr>
        <w:t>登録番号：0</w:t>
      </w:r>
      <w:r w:rsidR="00D700C0">
        <w:rPr>
          <w:rFonts w:hint="eastAsia"/>
        </w:rPr>
        <w:t>13</w:t>
      </w:r>
    </w:p>
    <w:p w14:paraId="47FC1DB1" w14:textId="77777777" w:rsidR="003900DA" w:rsidRPr="00C70B64" w:rsidRDefault="003900DA" w:rsidP="003900DA">
      <w:pPr>
        <w:spacing w:line="280" w:lineRule="exact"/>
        <w:rPr>
          <w:rFonts w:ascii="ＭＳ 明朝" w:eastAsia="ＭＳ 明朝" w:hAnsi="ＭＳ 明朝"/>
          <w:sz w:val="20"/>
        </w:rPr>
      </w:pPr>
    </w:p>
    <w:p w14:paraId="6FD93162" w14:textId="77777777" w:rsidR="006106BC" w:rsidRPr="002A5411" w:rsidRDefault="006106BC" w:rsidP="006106BC">
      <w:pPr>
        <w:pStyle w:val="14P"/>
      </w:pPr>
      <w:r w:rsidRPr="002A5411">
        <w:rPr>
          <w:rFonts w:hint="eastAsia"/>
        </w:rPr>
        <w:t>【発表者氏名】：中原佑太郎</w:t>
      </w:r>
    </w:p>
    <w:p w14:paraId="7A487D8D" w14:textId="77777777" w:rsidR="006106BC" w:rsidRPr="002A5411" w:rsidRDefault="006106BC" w:rsidP="006106BC">
      <w:pPr>
        <w:pStyle w:val="14P"/>
      </w:pPr>
      <w:r w:rsidRPr="002A5411">
        <w:rPr>
          <w:rFonts w:hint="eastAsia"/>
        </w:rPr>
        <w:t>【会員病院名】：別府リハビリテーションセンター</w:t>
      </w:r>
    </w:p>
    <w:p w14:paraId="4A057B4A" w14:textId="77777777" w:rsidR="006106BC" w:rsidRPr="002A5411" w:rsidRDefault="006106BC" w:rsidP="006106BC">
      <w:pPr>
        <w:pStyle w:val="14P"/>
      </w:pPr>
      <w:r w:rsidRPr="002A5411">
        <w:rPr>
          <w:rFonts w:hint="eastAsia"/>
        </w:rPr>
        <w:t>【付属施設名または所属】：障害者支援施設〈にじ〉</w:t>
      </w:r>
    </w:p>
    <w:p w14:paraId="4F57A378" w14:textId="77777777" w:rsidR="006106BC" w:rsidRPr="002A5411" w:rsidRDefault="006106BC" w:rsidP="006106BC">
      <w:pPr>
        <w:pStyle w:val="14P"/>
      </w:pPr>
      <w:r w:rsidRPr="002A5411">
        <w:rPr>
          <w:rFonts w:hint="eastAsia"/>
        </w:rPr>
        <w:t>【部門】：介護・福祉</w:t>
      </w:r>
    </w:p>
    <w:p w14:paraId="70270769" w14:textId="77777777" w:rsidR="006106BC" w:rsidRPr="002A5411" w:rsidRDefault="006106BC" w:rsidP="006106BC">
      <w:pPr>
        <w:pStyle w:val="14P"/>
      </w:pPr>
      <w:r w:rsidRPr="002A5411">
        <w:rPr>
          <w:rFonts w:hint="eastAsia"/>
        </w:rPr>
        <w:t>【職種】：理学療法士</w:t>
      </w:r>
    </w:p>
    <w:p w14:paraId="245438AA" w14:textId="77777777" w:rsidR="006106BC" w:rsidRPr="002A5411" w:rsidRDefault="006106BC" w:rsidP="006106BC">
      <w:pPr>
        <w:pStyle w:val="14P"/>
      </w:pPr>
      <w:r w:rsidRPr="002A5411">
        <w:rPr>
          <w:rFonts w:hint="eastAsia"/>
        </w:rPr>
        <w:t>【演題】：障害者支援施設での生活期脳卒中患者の身体機能の利得</w:t>
      </w:r>
    </w:p>
    <w:p w14:paraId="4E0E8C6D" w14:textId="77777777" w:rsidR="006106BC" w:rsidRPr="002A5411" w:rsidRDefault="006106BC" w:rsidP="006106BC">
      <w:pPr>
        <w:pStyle w:val="14P"/>
      </w:pPr>
      <w:r w:rsidRPr="002A5411">
        <w:rPr>
          <w:rFonts w:hint="eastAsia"/>
        </w:rPr>
        <w:t>【カテゴリ】：5.治療･リハビリテーション</w:t>
      </w:r>
    </w:p>
    <w:p w14:paraId="1F2E140E" w14:textId="77777777" w:rsidR="006106BC" w:rsidRPr="002A5411" w:rsidRDefault="006106BC" w:rsidP="006106BC">
      <w:pPr>
        <w:pStyle w:val="14P"/>
      </w:pPr>
      <w:r w:rsidRPr="002A5411">
        <w:rPr>
          <w:rFonts w:hint="eastAsia"/>
        </w:rPr>
        <w:t>【項目】：5-3 維持期･生活期</w:t>
      </w:r>
    </w:p>
    <w:p w14:paraId="45C42A7D" w14:textId="77777777" w:rsidR="006106BC" w:rsidRPr="002A5411" w:rsidRDefault="006106BC" w:rsidP="006106BC">
      <w:pPr>
        <w:pStyle w:val="14P"/>
      </w:pPr>
      <w:r w:rsidRPr="002A5411">
        <w:rPr>
          <w:rFonts w:hint="eastAsia"/>
        </w:rPr>
        <w:t>【発表形式】：ポスター</w:t>
      </w:r>
    </w:p>
    <w:p w14:paraId="119EC93E" w14:textId="77777777" w:rsidR="006106BC" w:rsidRPr="002A5411" w:rsidRDefault="006106BC" w:rsidP="006106BC">
      <w:pPr>
        <w:pStyle w:val="14P"/>
      </w:pPr>
    </w:p>
    <w:p w14:paraId="139AFC1C" w14:textId="77777777" w:rsidR="006106BC" w:rsidRPr="002A5411" w:rsidRDefault="006106BC" w:rsidP="006106BC">
      <w:pPr>
        <w:pStyle w:val="af0"/>
      </w:pPr>
      <w:r w:rsidRPr="002A5411">
        <w:rPr>
          <w:rFonts w:hint="eastAsia"/>
        </w:rPr>
        <w:t>【はじめに】</w:t>
      </w:r>
    </w:p>
    <w:p w14:paraId="3BC67492" w14:textId="77777777" w:rsidR="006106BC" w:rsidRPr="002A5411" w:rsidRDefault="006106BC" w:rsidP="006106BC">
      <w:pPr>
        <w:pStyle w:val="14P"/>
      </w:pPr>
      <w:r w:rsidRPr="002A5411">
        <w:rPr>
          <w:rFonts w:hint="eastAsia"/>
        </w:rPr>
        <w:t>生活期リハビリテーションでは、機能改善は困難であり、維持が重要とされているが、脳の可塑性から再考が必要との知見がある。今回、当施設（障害者支援施設〈にじ〉）の脳卒中後遺症者の身体機能利得を調査した。</w:t>
      </w:r>
    </w:p>
    <w:p w14:paraId="4772D9EF" w14:textId="77777777" w:rsidR="006106BC" w:rsidRPr="002A5411" w:rsidRDefault="006106BC" w:rsidP="006106BC">
      <w:pPr>
        <w:pStyle w:val="af0"/>
      </w:pPr>
      <w:r w:rsidRPr="002A5411">
        <w:rPr>
          <w:rFonts w:hint="eastAsia"/>
        </w:rPr>
        <w:t>【方法】</w:t>
      </w:r>
    </w:p>
    <w:p w14:paraId="1C1F77F3" w14:textId="77777777" w:rsidR="006106BC" w:rsidRPr="002A5411" w:rsidRDefault="006106BC" w:rsidP="006106BC">
      <w:pPr>
        <w:pStyle w:val="14P"/>
      </w:pPr>
      <w:r w:rsidRPr="002A5411">
        <w:rPr>
          <w:rFonts w:hint="eastAsia"/>
        </w:rPr>
        <w:t>2022年4月～2024年3月の期間に当施設を退所した利用者の内、脳卒中後遺症者33名（年齢30～60歳、入所期間1～1.5年）を対象とした。なお、再発による転院は除外した。入所時と退所時の10m歩行速度、6分間歩行距離、CS-30（30秒椅子立ち座りテスト）の利得（退所時-入所時）を調査した。また、入所時及び退所時の結果をそれぞれWilcoxonの符号付順位和検定を用いて比較した。なお、本研究はヘルシンキ宣言に基づき倫理的に配慮し行った。</w:t>
      </w:r>
    </w:p>
    <w:p w14:paraId="7E495BBF" w14:textId="77777777" w:rsidR="006106BC" w:rsidRPr="002A5411" w:rsidRDefault="006106BC" w:rsidP="006106BC">
      <w:pPr>
        <w:pStyle w:val="af0"/>
      </w:pPr>
      <w:r w:rsidRPr="002A5411">
        <w:rPr>
          <w:rFonts w:hint="eastAsia"/>
        </w:rPr>
        <w:t>【結果】</w:t>
      </w:r>
    </w:p>
    <w:p w14:paraId="5F51B09C" w14:textId="77777777" w:rsidR="006106BC" w:rsidRPr="002A5411" w:rsidRDefault="006106BC" w:rsidP="006106BC">
      <w:pPr>
        <w:pStyle w:val="14P"/>
      </w:pPr>
      <w:r w:rsidRPr="002A5411">
        <w:rPr>
          <w:rFonts w:hint="eastAsia"/>
        </w:rPr>
        <w:t>10m歩行速度：入所時（平均±標準偏差、以下省略）21.3±14.4秒、退所時17.0±13.6秒、利得-4.3±7.9秒　6分間歩行距離：入所時218.4±128.1ｍ、退所時275.0±126.3m、利得56.6±73.2m　CS-30：入所時8.7±2.9回、退所時12.2±4.4回、利得3.2±3.1回　全て有意差を認めた（ｐ＜0.01）</w:t>
      </w:r>
    </w:p>
    <w:p w14:paraId="5BF1452F" w14:textId="77777777" w:rsidR="006106BC" w:rsidRPr="002A5411" w:rsidRDefault="006106BC" w:rsidP="006106BC">
      <w:pPr>
        <w:pStyle w:val="af0"/>
      </w:pPr>
      <w:r w:rsidRPr="002A5411">
        <w:rPr>
          <w:rFonts w:hint="eastAsia"/>
        </w:rPr>
        <w:t>【考察】</w:t>
      </w:r>
    </w:p>
    <w:p w14:paraId="2E0BEC70" w14:textId="51F80739" w:rsidR="003900DA" w:rsidRPr="00316CF3" w:rsidRDefault="006106BC" w:rsidP="006106BC">
      <w:pPr>
        <w:pStyle w:val="9P"/>
      </w:pPr>
      <w:r w:rsidRPr="002A5411">
        <w:rPr>
          <w:rFonts w:hint="eastAsia"/>
        </w:rPr>
        <w:t>当施設は、歩行訓練、筋力トレーニング、有酸素運動、園芸、手芸、革工芸、パソコン、学習（机上課題）、就労体験等、多岐に亘る集団訓練を行っている。各利用者により一日の運動時間は異なるが、自主訓練も含め、概ね1～3時間程度運動を行っている。過去には、発症から1年が経過した患者に対して、グループ訓練プログラムの有効性も報告されており（Marigold DS,2005）、今回も生活期の脳卒中後遺症者でも訓練機会があれば身体機能の改善が見込めることが示唆された。</w:t>
      </w:r>
    </w:p>
    <w:p w14:paraId="1A7A5610" w14:textId="6D50EF1C" w:rsidR="003900DA" w:rsidRPr="0016702C" w:rsidRDefault="003900DA" w:rsidP="003900DA">
      <w:pPr>
        <w:pStyle w:val="af6"/>
      </w:pPr>
      <w:r w:rsidRPr="00C70B64">
        <w:br w:type="column"/>
      </w:r>
      <w:r w:rsidRPr="0016702C">
        <w:rPr>
          <w:rFonts w:hint="eastAsia"/>
        </w:rPr>
        <w:t>登録番号：0</w:t>
      </w:r>
      <w:r w:rsidR="0010525F">
        <w:rPr>
          <w:rFonts w:hint="eastAsia"/>
        </w:rPr>
        <w:t>2</w:t>
      </w:r>
      <w:r w:rsidR="00D700C0">
        <w:rPr>
          <w:rFonts w:hint="eastAsia"/>
        </w:rPr>
        <w:t>0</w:t>
      </w:r>
    </w:p>
    <w:p w14:paraId="62446154" w14:textId="77777777" w:rsidR="003900DA" w:rsidRDefault="003900DA" w:rsidP="003900DA">
      <w:pPr>
        <w:spacing w:line="280" w:lineRule="exact"/>
        <w:rPr>
          <w:rFonts w:ascii="ＭＳ 明朝" w:eastAsia="ＭＳ 明朝" w:hAnsi="ＭＳ 明朝"/>
          <w:sz w:val="20"/>
        </w:rPr>
      </w:pPr>
    </w:p>
    <w:p w14:paraId="1F826923" w14:textId="77777777" w:rsidR="006106BC" w:rsidRPr="00825BDB" w:rsidRDefault="006106BC" w:rsidP="006106BC">
      <w:pPr>
        <w:pStyle w:val="9P12P"/>
        <w:rPr>
          <w:szCs w:val="23"/>
        </w:rPr>
      </w:pPr>
      <w:r w:rsidRPr="00825BDB">
        <w:rPr>
          <w:rFonts w:hint="eastAsia"/>
          <w:szCs w:val="23"/>
        </w:rPr>
        <w:t>【発表者氏名】：古賀　開吏</w:t>
      </w:r>
    </w:p>
    <w:p w14:paraId="69081D4C" w14:textId="77777777" w:rsidR="006106BC" w:rsidRPr="00825BDB" w:rsidRDefault="006106BC" w:rsidP="006106BC">
      <w:pPr>
        <w:pStyle w:val="9P12P"/>
        <w:rPr>
          <w:szCs w:val="23"/>
        </w:rPr>
      </w:pPr>
      <w:r w:rsidRPr="00825BDB">
        <w:rPr>
          <w:rFonts w:hint="eastAsia"/>
          <w:szCs w:val="23"/>
        </w:rPr>
        <w:t>【会員病院名】：サンライズ酒井病院</w:t>
      </w:r>
    </w:p>
    <w:p w14:paraId="7758C9EE" w14:textId="77777777" w:rsidR="006106BC" w:rsidRPr="00825BDB" w:rsidRDefault="006106BC" w:rsidP="006106BC">
      <w:pPr>
        <w:pStyle w:val="9P12P"/>
        <w:rPr>
          <w:szCs w:val="23"/>
        </w:rPr>
      </w:pPr>
      <w:r w:rsidRPr="00825BDB">
        <w:rPr>
          <w:rFonts w:hint="eastAsia"/>
          <w:szCs w:val="23"/>
        </w:rPr>
        <w:t>【部門】：医療技術</w:t>
      </w:r>
    </w:p>
    <w:p w14:paraId="2447A566" w14:textId="77777777" w:rsidR="006106BC" w:rsidRPr="00825BDB" w:rsidRDefault="006106BC" w:rsidP="006106BC">
      <w:pPr>
        <w:pStyle w:val="9P12P"/>
        <w:rPr>
          <w:szCs w:val="23"/>
        </w:rPr>
      </w:pPr>
      <w:r w:rsidRPr="00825BDB">
        <w:rPr>
          <w:rFonts w:hint="eastAsia"/>
          <w:szCs w:val="23"/>
        </w:rPr>
        <w:t>【職種】：理学療法士</w:t>
      </w:r>
    </w:p>
    <w:p w14:paraId="6BA1104B" w14:textId="77777777" w:rsidR="006106BC" w:rsidRPr="00825BDB" w:rsidRDefault="006106BC" w:rsidP="006106BC">
      <w:pPr>
        <w:pStyle w:val="9P12P"/>
        <w:rPr>
          <w:szCs w:val="23"/>
        </w:rPr>
      </w:pPr>
      <w:r w:rsidRPr="00825BDB">
        <w:rPr>
          <w:rFonts w:hint="eastAsia"/>
          <w:szCs w:val="23"/>
        </w:rPr>
        <w:t>【演題】：THA患者に正のフィードバックを用いた脱臼予防策</w:t>
      </w:r>
    </w:p>
    <w:p w14:paraId="1CFB1013" w14:textId="77777777" w:rsidR="006106BC" w:rsidRPr="00825BDB" w:rsidRDefault="006106BC" w:rsidP="006106BC">
      <w:pPr>
        <w:pStyle w:val="9P12P"/>
        <w:rPr>
          <w:szCs w:val="23"/>
        </w:rPr>
      </w:pPr>
      <w:r w:rsidRPr="00825BDB">
        <w:rPr>
          <w:rFonts w:hint="eastAsia"/>
          <w:szCs w:val="23"/>
        </w:rPr>
        <w:t>【カテゴリ】：5.治療･リハビリテーション</w:t>
      </w:r>
    </w:p>
    <w:p w14:paraId="66A46212" w14:textId="77777777" w:rsidR="006106BC" w:rsidRPr="00825BDB" w:rsidRDefault="006106BC" w:rsidP="006106BC">
      <w:pPr>
        <w:pStyle w:val="9P12P"/>
        <w:rPr>
          <w:szCs w:val="23"/>
        </w:rPr>
      </w:pPr>
      <w:r w:rsidRPr="00825BDB">
        <w:rPr>
          <w:rFonts w:hint="eastAsia"/>
          <w:szCs w:val="23"/>
        </w:rPr>
        <w:t>【項目】：5-1 急性期</w:t>
      </w:r>
    </w:p>
    <w:p w14:paraId="4B533D15" w14:textId="77777777" w:rsidR="006106BC" w:rsidRPr="00825BDB" w:rsidRDefault="006106BC" w:rsidP="006106BC">
      <w:pPr>
        <w:pStyle w:val="9P12P"/>
        <w:rPr>
          <w:szCs w:val="23"/>
        </w:rPr>
      </w:pPr>
      <w:r w:rsidRPr="00825BDB">
        <w:rPr>
          <w:rFonts w:hint="eastAsia"/>
          <w:szCs w:val="23"/>
        </w:rPr>
        <w:t>【発表形式】：ポスター</w:t>
      </w:r>
    </w:p>
    <w:p w14:paraId="535B21B9" w14:textId="77777777" w:rsidR="006106BC" w:rsidRPr="00825BDB" w:rsidRDefault="006106BC" w:rsidP="006106BC">
      <w:pPr>
        <w:pStyle w:val="9P12P"/>
        <w:rPr>
          <w:szCs w:val="23"/>
        </w:rPr>
      </w:pPr>
    </w:p>
    <w:p w14:paraId="6A29A0E7" w14:textId="77777777" w:rsidR="006106BC" w:rsidRPr="00825BDB" w:rsidRDefault="006106BC" w:rsidP="006106BC">
      <w:pPr>
        <w:pStyle w:val="af0"/>
      </w:pPr>
      <w:r w:rsidRPr="00825BDB">
        <w:rPr>
          <w:rFonts w:hint="eastAsia"/>
        </w:rPr>
        <w:t>【はじめに】</w:t>
      </w:r>
    </w:p>
    <w:p w14:paraId="5A0EB0EE" w14:textId="77777777" w:rsidR="006106BC" w:rsidRPr="00825BDB" w:rsidRDefault="006106BC" w:rsidP="006106BC">
      <w:pPr>
        <w:pStyle w:val="9P12P"/>
        <w:rPr>
          <w:szCs w:val="23"/>
        </w:rPr>
      </w:pPr>
      <w:r w:rsidRPr="00825BDB">
        <w:rPr>
          <w:rFonts w:hint="eastAsia"/>
          <w:szCs w:val="23"/>
        </w:rPr>
        <w:t>高齢者は若年者に比べ運動学習の習熟が遅い。今回、左大腿骨頚部骨折に対しTHAを施行した患者に正のフィードバックを用いた脱臼予防指導を行い、脱臼リスク軽減に繋がる運動学習が実施できたと考えられたため報告する。</w:t>
      </w:r>
    </w:p>
    <w:p w14:paraId="00A693B3" w14:textId="77777777" w:rsidR="006106BC" w:rsidRPr="00825BDB" w:rsidRDefault="006106BC" w:rsidP="006106BC">
      <w:pPr>
        <w:pStyle w:val="af0"/>
      </w:pPr>
      <w:r w:rsidRPr="00825BDB">
        <w:rPr>
          <w:rFonts w:hint="eastAsia"/>
        </w:rPr>
        <w:t>【症例】</w:t>
      </w:r>
    </w:p>
    <w:p w14:paraId="117CE976" w14:textId="77777777" w:rsidR="006106BC" w:rsidRPr="00825BDB" w:rsidRDefault="006106BC" w:rsidP="006106BC">
      <w:pPr>
        <w:pStyle w:val="9P12P"/>
        <w:rPr>
          <w:szCs w:val="23"/>
        </w:rPr>
      </w:pPr>
      <w:r w:rsidRPr="00825BDB">
        <w:rPr>
          <w:rFonts w:hint="eastAsia"/>
          <w:szCs w:val="23"/>
        </w:rPr>
        <w:t>70歳代女性。夫と二人暮らし。活発で何事にも積極的に取り組む性格。入院前の日常生活自立度：J1。</w:t>
      </w:r>
    </w:p>
    <w:p w14:paraId="00150686" w14:textId="77777777" w:rsidR="006106BC" w:rsidRPr="00825BDB" w:rsidRDefault="006106BC" w:rsidP="006106BC">
      <w:pPr>
        <w:pStyle w:val="9P12P"/>
        <w:rPr>
          <w:szCs w:val="23"/>
        </w:rPr>
      </w:pPr>
      <w:r w:rsidRPr="00825BDB">
        <w:rPr>
          <w:rFonts w:hint="eastAsia"/>
          <w:szCs w:val="23"/>
        </w:rPr>
        <w:t>現病歴：自宅廊下で転倒し、左股関節痛・歩行困難を生じ救急搬送。左大腿骨頚部骨折および骨粗鬆症と診断されTHAを施行。</w:t>
      </w:r>
    </w:p>
    <w:p w14:paraId="41A7F991" w14:textId="77777777" w:rsidR="006106BC" w:rsidRPr="00825BDB" w:rsidRDefault="006106BC" w:rsidP="006106BC">
      <w:pPr>
        <w:pStyle w:val="af0"/>
      </w:pPr>
      <w:r w:rsidRPr="00825BDB">
        <w:rPr>
          <w:rFonts w:hint="eastAsia"/>
        </w:rPr>
        <w:t>【術後理学療法評価】</w:t>
      </w:r>
    </w:p>
    <w:p w14:paraId="641DF851" w14:textId="77777777" w:rsidR="006106BC" w:rsidRPr="00825BDB" w:rsidRDefault="006106BC" w:rsidP="006106BC">
      <w:pPr>
        <w:pStyle w:val="9P12P"/>
        <w:rPr>
          <w:szCs w:val="23"/>
        </w:rPr>
      </w:pPr>
      <w:r w:rsidRPr="00825BDB">
        <w:rPr>
          <w:rFonts w:hint="eastAsia"/>
          <w:szCs w:val="23"/>
        </w:rPr>
        <w:t>HDS-R：30/30点、神経症状なし。体動時に左股関節・術部にNRS5の鋭痛、左大殿筋・中殿筋の筋出力低下を認めた。</w:t>
      </w:r>
    </w:p>
    <w:p w14:paraId="6CCC39FA" w14:textId="77777777" w:rsidR="006106BC" w:rsidRPr="00825BDB" w:rsidRDefault="006106BC" w:rsidP="006106BC">
      <w:pPr>
        <w:pStyle w:val="9P12P"/>
        <w:rPr>
          <w:szCs w:val="23"/>
        </w:rPr>
      </w:pPr>
      <w:r w:rsidRPr="009D5DF0">
        <w:rPr>
          <w:rStyle w:val="af1"/>
          <w:rFonts w:hint="eastAsia"/>
        </w:rPr>
        <w:t>【経過】</w:t>
      </w:r>
      <w:r w:rsidRPr="00825BDB">
        <w:rPr>
          <w:rFonts w:hint="eastAsia"/>
          <w:szCs w:val="23"/>
        </w:rPr>
        <w:t>（X＝手術日）</w:t>
      </w:r>
    </w:p>
    <w:p w14:paraId="71D92401" w14:textId="77777777" w:rsidR="006106BC" w:rsidRPr="00825BDB" w:rsidRDefault="006106BC" w:rsidP="006106BC">
      <w:pPr>
        <w:pStyle w:val="9P12P"/>
        <w:rPr>
          <w:szCs w:val="23"/>
        </w:rPr>
      </w:pPr>
      <w:r w:rsidRPr="009D5DF0">
        <w:rPr>
          <w:rFonts w:hint="eastAsia"/>
          <w:b/>
          <w:bCs/>
          <w:szCs w:val="23"/>
        </w:rPr>
        <w:t>X＋1日：</w:t>
      </w:r>
      <w:r w:rsidRPr="00825BDB">
        <w:rPr>
          <w:rFonts w:hint="eastAsia"/>
          <w:szCs w:val="23"/>
        </w:rPr>
        <w:t>術後理学療法開始。脱臼肢位について説明し注意喚起を行う。</w:t>
      </w:r>
      <w:r w:rsidRPr="009D5DF0">
        <w:rPr>
          <w:rFonts w:hint="eastAsia"/>
          <w:b/>
          <w:bCs/>
          <w:szCs w:val="23"/>
        </w:rPr>
        <w:t>X＋2日：</w:t>
      </w:r>
      <w:r w:rsidRPr="00825BDB">
        <w:rPr>
          <w:rFonts w:hint="eastAsia"/>
          <w:szCs w:val="23"/>
        </w:rPr>
        <w:t>脱臼肢位について紙面掲示を追加。</w:t>
      </w:r>
      <w:r w:rsidRPr="009D5DF0">
        <w:rPr>
          <w:rFonts w:hint="eastAsia"/>
          <w:b/>
          <w:bCs/>
          <w:szCs w:val="23"/>
        </w:rPr>
        <w:t>X＋9日：</w:t>
      </w:r>
      <w:r w:rsidRPr="00825BDB">
        <w:rPr>
          <w:rFonts w:hint="eastAsia"/>
          <w:szCs w:val="23"/>
        </w:rPr>
        <w:t>脱臼肢位を見かける頻度増加を受け、指導方法を負のフィードバックから正のフィードバックへ変更。他職種と連携し、声掛けや訪室回数を増やした。</w:t>
      </w:r>
      <w:r w:rsidRPr="009D5DF0">
        <w:rPr>
          <w:rFonts w:hint="eastAsia"/>
          <w:b/>
          <w:bCs/>
          <w:szCs w:val="23"/>
        </w:rPr>
        <w:t>X＋16日：</w:t>
      </w:r>
      <w:r w:rsidRPr="00825BDB">
        <w:rPr>
          <w:rFonts w:hint="eastAsia"/>
          <w:szCs w:val="23"/>
        </w:rPr>
        <w:t>患者が脱臼予防に対する意識変化を自覚し、脱臼肢位を見かける頻度減少。</w:t>
      </w:r>
      <w:r w:rsidRPr="009D5DF0">
        <w:rPr>
          <w:rFonts w:hint="eastAsia"/>
          <w:b/>
          <w:bCs/>
          <w:szCs w:val="23"/>
        </w:rPr>
        <w:t>X＋30日：</w:t>
      </w:r>
      <w:r w:rsidRPr="00825BDB">
        <w:rPr>
          <w:rFonts w:hint="eastAsia"/>
          <w:szCs w:val="23"/>
        </w:rPr>
        <w:t>退院後の生活を考慮した指導を実施。</w:t>
      </w:r>
      <w:r w:rsidRPr="009D5DF0">
        <w:rPr>
          <w:rFonts w:hint="eastAsia"/>
          <w:b/>
          <w:bCs/>
          <w:szCs w:val="23"/>
        </w:rPr>
        <w:t>X＋51日：</w:t>
      </w:r>
      <w:r w:rsidRPr="00825BDB">
        <w:rPr>
          <w:rFonts w:hint="eastAsia"/>
          <w:szCs w:val="23"/>
        </w:rPr>
        <w:t>自宅退院。</w:t>
      </w:r>
    </w:p>
    <w:p w14:paraId="324721B1" w14:textId="77777777" w:rsidR="006106BC" w:rsidRPr="00825BDB" w:rsidRDefault="006106BC" w:rsidP="006106BC">
      <w:pPr>
        <w:pStyle w:val="af0"/>
      </w:pPr>
      <w:r w:rsidRPr="00825BDB">
        <w:rPr>
          <w:rFonts w:hint="eastAsia"/>
        </w:rPr>
        <w:t>【考察】</w:t>
      </w:r>
    </w:p>
    <w:p w14:paraId="6DE4495B" w14:textId="77777777" w:rsidR="006106BC" w:rsidRPr="00825BDB" w:rsidRDefault="006106BC" w:rsidP="006106BC">
      <w:pPr>
        <w:pStyle w:val="9P12P"/>
        <w:rPr>
          <w:szCs w:val="23"/>
        </w:rPr>
      </w:pPr>
      <w:r w:rsidRPr="00825BDB">
        <w:rPr>
          <w:rFonts w:hint="eastAsia"/>
          <w:szCs w:val="23"/>
        </w:rPr>
        <w:t>外山らは、促進焦点が活性化している患者には正のフィードバックが有効である一方、防止焦点が活性化している患者には負のフィードバックが有効であると述べている。本症例では促進焦点が活性化していたため、負のフィードバックを用いた指導では運動学習の効果が十分に得られなかったと考えられる。また、平らによれば、正のフィードバックは患者自身に脱臼肢位の認識を促し、改善を実感させることでモチベーションの向上と動作の定着を図る効果があるとされている。本症例では、正のフィードバックを通じて患者が脱臼予防の重要性とその効果を理解した結果、運動学習の定着に繋がったと考えられる。</w:t>
      </w:r>
    </w:p>
    <w:p w14:paraId="7456B239" w14:textId="77777777" w:rsidR="003900DA" w:rsidRPr="006106BC" w:rsidRDefault="003900DA" w:rsidP="003900DA"/>
    <w:p w14:paraId="3D002553" w14:textId="5F165BA0" w:rsidR="003900DA" w:rsidRPr="00C70B64" w:rsidRDefault="003900DA" w:rsidP="003900DA">
      <w:pPr>
        <w:pStyle w:val="af6"/>
      </w:pPr>
      <w:r w:rsidRPr="00C70B64">
        <w:br w:type="column"/>
      </w:r>
      <w:r w:rsidRPr="00C70B64">
        <w:rPr>
          <w:rFonts w:hint="eastAsia"/>
        </w:rPr>
        <w:t>登録番号：0</w:t>
      </w:r>
      <w:r w:rsidR="00D700C0">
        <w:rPr>
          <w:rFonts w:hint="eastAsia"/>
        </w:rPr>
        <w:t>3</w:t>
      </w:r>
      <w:r w:rsidR="0010525F">
        <w:rPr>
          <w:rFonts w:hint="eastAsia"/>
        </w:rPr>
        <w:t>9</w:t>
      </w:r>
    </w:p>
    <w:p w14:paraId="49A4BB4A" w14:textId="77777777" w:rsidR="003900DA" w:rsidRDefault="003900DA" w:rsidP="003900DA">
      <w:pPr>
        <w:spacing w:line="280" w:lineRule="exact"/>
        <w:rPr>
          <w:rFonts w:ascii="ＭＳ 明朝" w:eastAsia="ＭＳ 明朝" w:hAnsi="ＭＳ 明朝"/>
          <w:sz w:val="20"/>
        </w:rPr>
      </w:pPr>
    </w:p>
    <w:p w14:paraId="713068A5" w14:textId="77777777" w:rsidR="006106BC" w:rsidRPr="00B113B5" w:rsidRDefault="006106BC" w:rsidP="006106BC">
      <w:pPr>
        <w:pStyle w:val="9P12P"/>
        <w:rPr>
          <w:szCs w:val="23"/>
        </w:rPr>
      </w:pPr>
      <w:r w:rsidRPr="00B113B5">
        <w:rPr>
          <w:rFonts w:hint="eastAsia"/>
          <w:szCs w:val="23"/>
        </w:rPr>
        <w:t>【発表者氏名】：山下　咲子</w:t>
      </w:r>
    </w:p>
    <w:p w14:paraId="692B6D20" w14:textId="77777777" w:rsidR="006106BC" w:rsidRPr="00B113B5" w:rsidRDefault="006106BC" w:rsidP="006106BC">
      <w:pPr>
        <w:pStyle w:val="9P12P"/>
        <w:rPr>
          <w:szCs w:val="23"/>
        </w:rPr>
      </w:pPr>
      <w:r w:rsidRPr="00B113B5">
        <w:rPr>
          <w:rFonts w:hint="eastAsia"/>
          <w:szCs w:val="23"/>
        </w:rPr>
        <w:t>【会員病院名】：サンライズ酒井病院</w:t>
      </w:r>
    </w:p>
    <w:p w14:paraId="42064B80" w14:textId="77777777" w:rsidR="006106BC" w:rsidRPr="00B113B5" w:rsidRDefault="006106BC" w:rsidP="006106BC">
      <w:pPr>
        <w:pStyle w:val="9P12P"/>
        <w:rPr>
          <w:szCs w:val="23"/>
        </w:rPr>
      </w:pPr>
      <w:r w:rsidRPr="00B113B5">
        <w:rPr>
          <w:rFonts w:hint="eastAsia"/>
          <w:szCs w:val="23"/>
        </w:rPr>
        <w:t>【部門】：医療技術</w:t>
      </w:r>
    </w:p>
    <w:p w14:paraId="068B5667" w14:textId="77777777" w:rsidR="006106BC" w:rsidRPr="00B113B5" w:rsidRDefault="006106BC" w:rsidP="006106BC">
      <w:pPr>
        <w:pStyle w:val="9P12P"/>
        <w:rPr>
          <w:szCs w:val="23"/>
        </w:rPr>
      </w:pPr>
      <w:r w:rsidRPr="00B113B5">
        <w:rPr>
          <w:rFonts w:hint="eastAsia"/>
          <w:szCs w:val="23"/>
        </w:rPr>
        <w:t>【職種】：理学療法士</w:t>
      </w:r>
    </w:p>
    <w:p w14:paraId="2A7E6C49" w14:textId="77777777" w:rsidR="006106BC" w:rsidRPr="00B113B5" w:rsidRDefault="006106BC" w:rsidP="006106BC">
      <w:pPr>
        <w:pStyle w:val="9P12P"/>
        <w:rPr>
          <w:szCs w:val="23"/>
        </w:rPr>
      </w:pPr>
      <w:r w:rsidRPr="00B113B5">
        <w:rPr>
          <w:rFonts w:hint="eastAsia"/>
          <w:szCs w:val="23"/>
        </w:rPr>
        <w:t>【演題】：超高齢者の大腿骨近位部骨折に対する早期手術の有用性</w:t>
      </w:r>
    </w:p>
    <w:p w14:paraId="4F0CEF35" w14:textId="77777777" w:rsidR="006106BC" w:rsidRPr="00B113B5" w:rsidRDefault="006106BC" w:rsidP="006106BC">
      <w:pPr>
        <w:pStyle w:val="9P12P"/>
        <w:rPr>
          <w:szCs w:val="23"/>
        </w:rPr>
      </w:pPr>
      <w:r w:rsidRPr="00B113B5">
        <w:rPr>
          <w:rFonts w:hint="eastAsia"/>
          <w:szCs w:val="23"/>
        </w:rPr>
        <w:t>【カテゴリ】：5.治療･リハビリテーション</w:t>
      </w:r>
    </w:p>
    <w:p w14:paraId="3E41910E" w14:textId="77777777" w:rsidR="006106BC" w:rsidRPr="00B113B5" w:rsidRDefault="006106BC" w:rsidP="006106BC">
      <w:pPr>
        <w:pStyle w:val="9P12P"/>
        <w:rPr>
          <w:szCs w:val="23"/>
        </w:rPr>
      </w:pPr>
      <w:r w:rsidRPr="00B113B5">
        <w:rPr>
          <w:rFonts w:hint="eastAsia"/>
          <w:szCs w:val="23"/>
        </w:rPr>
        <w:t>【項目】：5-1 急性期</w:t>
      </w:r>
    </w:p>
    <w:p w14:paraId="7466A6E4" w14:textId="77777777" w:rsidR="006106BC" w:rsidRPr="00B113B5" w:rsidRDefault="006106BC" w:rsidP="006106BC">
      <w:pPr>
        <w:pStyle w:val="9P12P"/>
        <w:rPr>
          <w:szCs w:val="23"/>
        </w:rPr>
      </w:pPr>
      <w:r w:rsidRPr="00B113B5">
        <w:rPr>
          <w:rFonts w:hint="eastAsia"/>
          <w:szCs w:val="23"/>
        </w:rPr>
        <w:t>【発表形式】：ポスター</w:t>
      </w:r>
    </w:p>
    <w:p w14:paraId="211D6CBF" w14:textId="77777777" w:rsidR="006106BC" w:rsidRPr="00B113B5" w:rsidRDefault="006106BC" w:rsidP="006106BC">
      <w:pPr>
        <w:pStyle w:val="9P12P"/>
        <w:rPr>
          <w:szCs w:val="23"/>
        </w:rPr>
      </w:pPr>
    </w:p>
    <w:p w14:paraId="00E18EDE" w14:textId="77777777" w:rsidR="006106BC" w:rsidRPr="00B113B5" w:rsidRDefault="006106BC" w:rsidP="006106BC">
      <w:pPr>
        <w:pStyle w:val="af0"/>
      </w:pPr>
      <w:r w:rsidRPr="00B113B5">
        <w:rPr>
          <w:rFonts w:hint="eastAsia"/>
        </w:rPr>
        <w:t>【はじめに】</w:t>
      </w:r>
    </w:p>
    <w:p w14:paraId="683285F4" w14:textId="77777777" w:rsidR="006106BC" w:rsidRPr="00B113B5" w:rsidRDefault="006106BC" w:rsidP="006106BC">
      <w:pPr>
        <w:pStyle w:val="9P12P"/>
        <w:rPr>
          <w:szCs w:val="23"/>
        </w:rPr>
      </w:pPr>
      <w:r w:rsidRPr="00B113B5">
        <w:rPr>
          <w:rFonts w:hint="eastAsia"/>
          <w:szCs w:val="23"/>
        </w:rPr>
        <w:t>近年、超高齢者（90歳以上）の大腿骨近位部骨折は増加傾向にあり、NHFD-Japan2023のデータによると、大腿骨近位部骨折患者の30%が超高齢者である。超高齢者では受傷によりADLの低下が起こりやすく、早期治療が推奨されているが、超高齢者に特化した報告は少ない。本研究では超高齢者の大腿骨近位部骨折に対する早期手術の有用性を明らかにすることを目的とする。</w:t>
      </w:r>
    </w:p>
    <w:p w14:paraId="7549E164" w14:textId="77777777" w:rsidR="006106BC" w:rsidRPr="00B113B5" w:rsidRDefault="006106BC" w:rsidP="006106BC">
      <w:pPr>
        <w:pStyle w:val="9P12P"/>
        <w:rPr>
          <w:szCs w:val="23"/>
        </w:rPr>
      </w:pPr>
    </w:p>
    <w:p w14:paraId="2E58B962" w14:textId="77777777" w:rsidR="006106BC" w:rsidRPr="00B113B5" w:rsidRDefault="006106BC" w:rsidP="006106BC">
      <w:pPr>
        <w:pStyle w:val="af0"/>
      </w:pPr>
      <w:r w:rsidRPr="00B113B5">
        <w:rPr>
          <w:rFonts w:hint="eastAsia"/>
        </w:rPr>
        <w:t>【方法】</w:t>
      </w:r>
    </w:p>
    <w:p w14:paraId="1CCCA86A" w14:textId="77777777" w:rsidR="006106BC" w:rsidRPr="00B113B5" w:rsidRDefault="006106BC" w:rsidP="006106BC">
      <w:pPr>
        <w:pStyle w:val="9P12P"/>
        <w:rPr>
          <w:szCs w:val="23"/>
        </w:rPr>
      </w:pPr>
      <w:r w:rsidRPr="00B113B5">
        <w:rPr>
          <w:rFonts w:hint="eastAsia"/>
          <w:szCs w:val="23"/>
        </w:rPr>
        <w:t>2018年7月～2023年10月に当院で大腿骨近位部骨折と診断され、FLSに同意し、NHFD-Japanに登録され、データ欠損のない、手術加療を要した受傷前住居が自宅の90歳以上の52症例を対象とした。受傷後48時間以内に手術を受けたか否かで、早期手術群（A群：26症例）と非早期手術群（B群：26症例）に分類した。検討項目は受傷前および退院時の歩行能力、在宅復帰率、1年後死亡率および歩行能力とした。歩行能力の判定はNHFD-Japanの調査項目に基づき5段階評価で点数化した。</w:t>
      </w:r>
    </w:p>
    <w:p w14:paraId="7265ACBE" w14:textId="77777777" w:rsidR="006106BC" w:rsidRPr="00B113B5" w:rsidRDefault="006106BC" w:rsidP="006106BC">
      <w:pPr>
        <w:pStyle w:val="9P12P"/>
        <w:rPr>
          <w:szCs w:val="23"/>
        </w:rPr>
      </w:pPr>
    </w:p>
    <w:p w14:paraId="41A0E4BE" w14:textId="77777777" w:rsidR="006106BC" w:rsidRPr="00B113B5" w:rsidRDefault="006106BC" w:rsidP="006106BC">
      <w:pPr>
        <w:pStyle w:val="af0"/>
      </w:pPr>
      <w:r w:rsidRPr="00B113B5">
        <w:rPr>
          <w:rFonts w:hint="eastAsia"/>
        </w:rPr>
        <w:t>【結果】</w:t>
      </w:r>
    </w:p>
    <w:p w14:paraId="54742045" w14:textId="77777777" w:rsidR="006106BC" w:rsidRPr="00B113B5" w:rsidRDefault="006106BC" w:rsidP="006106BC">
      <w:pPr>
        <w:pStyle w:val="9P12P"/>
        <w:rPr>
          <w:szCs w:val="23"/>
        </w:rPr>
      </w:pPr>
      <w:r w:rsidRPr="00B113B5">
        <w:rPr>
          <w:rFonts w:hint="eastAsia"/>
          <w:szCs w:val="23"/>
        </w:rPr>
        <w:t>受傷前歩行能力はA群2.2点、B群2.2点であった。退院時歩行能力はA群3.5点、B群3.6点、在宅復帰率はA群76.9%、B群50.0%、1年後死亡率はA群15.4％、B群15.4％、1年後歩行能力はA群4.0点、B群3.6点であった。術前後合併症発生率はA群7.7％、B群26.9％。統計解析の結果、有意差（p＜0.05）が認められたのは在宅復帰率のみであった。</w:t>
      </w:r>
    </w:p>
    <w:p w14:paraId="0606C957" w14:textId="77777777" w:rsidR="006106BC" w:rsidRPr="00B113B5" w:rsidRDefault="006106BC" w:rsidP="006106BC">
      <w:pPr>
        <w:pStyle w:val="9P12P"/>
        <w:rPr>
          <w:szCs w:val="23"/>
        </w:rPr>
      </w:pPr>
    </w:p>
    <w:p w14:paraId="4D66D304" w14:textId="77777777" w:rsidR="006106BC" w:rsidRPr="00B113B5" w:rsidRDefault="006106BC" w:rsidP="006106BC">
      <w:pPr>
        <w:pStyle w:val="af0"/>
      </w:pPr>
      <w:r w:rsidRPr="00B113B5">
        <w:rPr>
          <w:rFonts w:hint="eastAsia"/>
        </w:rPr>
        <w:t>【考察】</w:t>
      </w:r>
    </w:p>
    <w:p w14:paraId="4FB1F36D" w14:textId="4870361B" w:rsidR="003900DA" w:rsidRPr="006106BC" w:rsidRDefault="006106BC" w:rsidP="006106BC">
      <w:pPr>
        <w:pStyle w:val="9P12P"/>
      </w:pPr>
      <w:r w:rsidRPr="00B113B5">
        <w:rPr>
          <w:rFonts w:hint="eastAsia"/>
          <w:szCs w:val="23"/>
        </w:rPr>
        <w:t>本研究で有意差を認めた在宅復帰率に影響を与えた要因として、B群では3症例が入院中に重度合併症を発症し、他院へ転院したのに対し、A群では転院を要する重度合併症例は認められなかったことが考えられた。大腿頚部/転子部骨折診療ガイドラインでも、早期手術は合併症の予防、生存率の向上が期待できるとされている。本研究の結果は、合併症リスクが高く、ADL低下が起こしやすい超高齢者において、早期手術の有用性を示唆するものであった。</w:t>
      </w:r>
    </w:p>
    <w:p w14:paraId="78D48BDD" w14:textId="70AE21AE" w:rsidR="003900DA" w:rsidRPr="00C70B64" w:rsidRDefault="003900DA" w:rsidP="003900DA">
      <w:pPr>
        <w:pStyle w:val="af6"/>
      </w:pPr>
      <w:r w:rsidRPr="00C70B64">
        <w:br w:type="column"/>
      </w:r>
      <w:r w:rsidRPr="00C70B64">
        <w:rPr>
          <w:rFonts w:hint="eastAsia"/>
        </w:rPr>
        <w:lastRenderedPageBreak/>
        <w:t>登録番号：0</w:t>
      </w:r>
      <w:r w:rsidR="00D700C0">
        <w:rPr>
          <w:rFonts w:hint="eastAsia"/>
        </w:rPr>
        <w:t>43</w:t>
      </w:r>
    </w:p>
    <w:p w14:paraId="0D069360" w14:textId="77777777" w:rsidR="003900DA" w:rsidRPr="00C70B64" w:rsidRDefault="003900DA" w:rsidP="003900DA">
      <w:pPr>
        <w:spacing w:line="280" w:lineRule="exact"/>
        <w:rPr>
          <w:rFonts w:ascii="ＭＳ 明朝" w:eastAsia="ＭＳ 明朝" w:hAnsi="ＭＳ 明朝"/>
          <w:sz w:val="20"/>
        </w:rPr>
      </w:pPr>
    </w:p>
    <w:p w14:paraId="17D8D344" w14:textId="77777777" w:rsidR="006106BC" w:rsidRPr="006E2447" w:rsidRDefault="006106BC" w:rsidP="006106BC">
      <w:pPr>
        <w:pStyle w:val="13P"/>
      </w:pPr>
      <w:r w:rsidRPr="006E2447">
        <w:rPr>
          <w:rFonts w:hint="eastAsia"/>
        </w:rPr>
        <w:t>【発表者氏名】：栗原　茜</w:t>
      </w:r>
    </w:p>
    <w:p w14:paraId="742D8C9A" w14:textId="77777777" w:rsidR="006106BC" w:rsidRPr="006E2447" w:rsidRDefault="006106BC" w:rsidP="006106BC">
      <w:pPr>
        <w:pStyle w:val="13P"/>
      </w:pPr>
      <w:r w:rsidRPr="006E2447">
        <w:rPr>
          <w:rFonts w:hint="eastAsia"/>
        </w:rPr>
        <w:t>【会員病院名】：黒木記念病院</w:t>
      </w:r>
    </w:p>
    <w:p w14:paraId="1277D2EE" w14:textId="77777777" w:rsidR="006106BC" w:rsidRPr="006E2447" w:rsidRDefault="006106BC" w:rsidP="006106BC">
      <w:pPr>
        <w:pStyle w:val="13P"/>
      </w:pPr>
      <w:r w:rsidRPr="006E2447">
        <w:rPr>
          <w:rFonts w:hint="eastAsia"/>
        </w:rPr>
        <w:t>【部門】：看護</w:t>
      </w:r>
    </w:p>
    <w:p w14:paraId="19E3A5FE" w14:textId="77777777" w:rsidR="006106BC" w:rsidRPr="006E2447" w:rsidRDefault="006106BC" w:rsidP="006106BC">
      <w:pPr>
        <w:pStyle w:val="13P"/>
      </w:pPr>
      <w:r w:rsidRPr="006E2447">
        <w:rPr>
          <w:rFonts w:hint="eastAsia"/>
        </w:rPr>
        <w:t>【職種】：看護師</w:t>
      </w:r>
    </w:p>
    <w:p w14:paraId="4D63B739" w14:textId="77777777" w:rsidR="006106BC" w:rsidRPr="006E2447" w:rsidRDefault="006106BC" w:rsidP="006106BC">
      <w:pPr>
        <w:pStyle w:val="13P"/>
      </w:pPr>
      <w:r w:rsidRPr="006E2447">
        <w:rPr>
          <w:rFonts w:hint="eastAsia"/>
        </w:rPr>
        <w:t>【演題】：介護医療院での長期にわたる褥瘡治療の一症例</w:t>
      </w:r>
    </w:p>
    <w:p w14:paraId="0578D728" w14:textId="77777777" w:rsidR="006106BC" w:rsidRPr="006E2447" w:rsidRDefault="006106BC" w:rsidP="006106BC">
      <w:pPr>
        <w:pStyle w:val="13P"/>
      </w:pPr>
      <w:r w:rsidRPr="006E2447">
        <w:rPr>
          <w:rFonts w:hint="eastAsia"/>
        </w:rPr>
        <w:t>【副題】：他職種連携でのアプローチ</w:t>
      </w:r>
    </w:p>
    <w:p w14:paraId="07E2DE05" w14:textId="77777777" w:rsidR="006106BC" w:rsidRPr="006E2447" w:rsidRDefault="006106BC" w:rsidP="006106BC">
      <w:pPr>
        <w:pStyle w:val="13P"/>
      </w:pPr>
      <w:r w:rsidRPr="006E2447">
        <w:rPr>
          <w:rFonts w:hint="eastAsia"/>
        </w:rPr>
        <w:t>【カテゴリ】：5.治療･リハビリテーション</w:t>
      </w:r>
    </w:p>
    <w:p w14:paraId="256C1A0B" w14:textId="77777777" w:rsidR="006106BC" w:rsidRPr="006E2447" w:rsidRDefault="006106BC" w:rsidP="006106BC">
      <w:pPr>
        <w:pStyle w:val="13P"/>
      </w:pPr>
      <w:r w:rsidRPr="006E2447">
        <w:rPr>
          <w:rFonts w:hint="eastAsia"/>
        </w:rPr>
        <w:t>【項目】：5-3 維持期･生活期</w:t>
      </w:r>
    </w:p>
    <w:p w14:paraId="3F2FE2A0" w14:textId="77777777" w:rsidR="006106BC" w:rsidRPr="006E2447" w:rsidRDefault="006106BC" w:rsidP="006106BC">
      <w:pPr>
        <w:pStyle w:val="13P"/>
      </w:pPr>
      <w:r w:rsidRPr="006E2447">
        <w:rPr>
          <w:rFonts w:hint="eastAsia"/>
        </w:rPr>
        <w:t>【発表形式】：ポスター</w:t>
      </w:r>
    </w:p>
    <w:p w14:paraId="2B15EAAB" w14:textId="77777777" w:rsidR="006106BC" w:rsidRPr="006E2447" w:rsidRDefault="006106BC" w:rsidP="006106BC">
      <w:pPr>
        <w:pStyle w:val="13P"/>
      </w:pPr>
    </w:p>
    <w:p w14:paraId="02D87419" w14:textId="77777777" w:rsidR="006106BC" w:rsidRPr="006E2447" w:rsidRDefault="006106BC" w:rsidP="006106BC">
      <w:pPr>
        <w:pStyle w:val="af0"/>
      </w:pPr>
      <w:r w:rsidRPr="006E2447">
        <w:rPr>
          <w:rFonts w:hint="eastAsia"/>
        </w:rPr>
        <w:t>＜はじめに＞</w:t>
      </w:r>
    </w:p>
    <w:p w14:paraId="44EA8B9E" w14:textId="77777777" w:rsidR="006106BC" w:rsidRPr="006E2447" w:rsidRDefault="006106BC" w:rsidP="006106BC">
      <w:pPr>
        <w:pStyle w:val="13P"/>
      </w:pPr>
      <w:r w:rsidRPr="006E2447">
        <w:rPr>
          <w:rFonts w:hint="eastAsia"/>
        </w:rPr>
        <w:t xml:space="preserve">　介護医療院では急性期・回復期を経て在宅への退院が困難な医療度の高い入所者さんが数多く入所されている。褥瘡の治療を長期に継続されている方もみられている。昨年ポジショニングチームで取り組んでいる側臥位による除圧についてリハビリスタッフより研究発表がされた。今回は2023年７月に仙骨部の広範囲褥瘡を発症されている入所へ、約２年間にわたる治療をチームで取り組み、良い結果が見られているのでここで報告する。 </w:t>
      </w:r>
    </w:p>
    <w:p w14:paraId="74FB1081" w14:textId="77777777" w:rsidR="006106BC" w:rsidRPr="006E2447" w:rsidRDefault="006106BC" w:rsidP="006106BC">
      <w:pPr>
        <w:pStyle w:val="af0"/>
      </w:pPr>
      <w:r w:rsidRPr="006E2447">
        <w:rPr>
          <w:rFonts w:hint="eastAsia"/>
        </w:rPr>
        <w:t>＜症例＞</w:t>
      </w:r>
    </w:p>
    <w:p w14:paraId="5EB5091E" w14:textId="77777777" w:rsidR="006106BC" w:rsidRPr="006E2447" w:rsidRDefault="006106BC" w:rsidP="006106BC">
      <w:pPr>
        <w:pStyle w:val="13P"/>
      </w:pPr>
      <w:r w:rsidRPr="006E2447">
        <w:rPr>
          <w:rFonts w:hint="eastAsia"/>
        </w:rPr>
        <w:t xml:space="preserve">　94歳 女性 要介護５　ADL:全介助。日常生活自立度:C2。右皮質下脳出血で当院回復期に入院。2023/02/14に仙骨部に褥瘡形成。当初表面は黒色壊死に覆われていた。2023/05/10 デブリ施行の為、急性期病棟へ転棟。デブリ終了後はネグミンシュガー塗布。2023/07/13に介護医療院へ入所。毎日褥瘡処置（洗浄＋ネグミンシュガー塗布＋ガーゼ＋サージカルパット保護）を2回/日実施してきた。</w:t>
      </w:r>
    </w:p>
    <w:p w14:paraId="622B9F3C" w14:textId="77777777" w:rsidR="006106BC" w:rsidRPr="006E2447" w:rsidRDefault="006106BC" w:rsidP="006106BC">
      <w:pPr>
        <w:pStyle w:val="af0"/>
      </w:pPr>
      <w:r w:rsidRPr="006E2447">
        <w:rPr>
          <w:rFonts w:hint="eastAsia"/>
        </w:rPr>
        <w:t>＜経過＞</w:t>
      </w:r>
    </w:p>
    <w:p w14:paraId="3E88AABF" w14:textId="77777777" w:rsidR="006106BC" w:rsidRPr="006E2447" w:rsidRDefault="006106BC" w:rsidP="006106BC">
      <w:pPr>
        <w:pStyle w:val="13P"/>
      </w:pPr>
      <w:r w:rsidRPr="006E2447">
        <w:rPr>
          <w:rFonts w:hint="eastAsia"/>
        </w:rPr>
        <w:t xml:space="preserve">　昨年ポジショニングチームで取り組んだ側臥位への除圧を継続。ポジショニングクッションを使用した体位等を図と写真で示したものをベッドサイドに掲示し、スタッフが統一したケアを提供しやすい様に取り組んだ。</w:t>
      </w:r>
    </w:p>
    <w:p w14:paraId="1C0B3516" w14:textId="77777777" w:rsidR="006106BC" w:rsidRPr="006E2447" w:rsidRDefault="006106BC" w:rsidP="006106BC">
      <w:pPr>
        <w:pStyle w:val="13P"/>
      </w:pPr>
      <w:r w:rsidRPr="006E2447">
        <w:rPr>
          <w:rFonts w:hint="eastAsia"/>
        </w:rPr>
        <w:t xml:space="preserve">　アプローチとしては、ポジショニングの工夫（完全側臥位）を徹底するとともに、創部のポケット内の洗浄をシリンジを活用し継続して行ってきた。</w:t>
      </w:r>
    </w:p>
    <w:p w14:paraId="5050878A" w14:textId="75003C58" w:rsidR="003900DA" w:rsidRDefault="006106BC" w:rsidP="006106BC">
      <w:pPr>
        <w:pStyle w:val="9P"/>
      </w:pPr>
      <w:r w:rsidRPr="006E2447">
        <w:rPr>
          <w:rFonts w:hint="eastAsia"/>
        </w:rPr>
        <w:t xml:space="preserve">　入所時のDESIGN-Rは39点　褥瘡の大きさ（10×9）cm。ポケットを含めた大きさ（12×12）cmであった。今回褥瘡治療・ポジショニングの徹底を行う事で、現在DESING-Rは24点。褥瘡の大きさ（5×4.5）cmポケットの大きさ（7×4.5）cmまで縮小が見られている。</w:t>
      </w:r>
    </w:p>
    <w:p w14:paraId="3C6CA5C8" w14:textId="34A9AB9F" w:rsidR="003900DA" w:rsidRPr="00C70B64" w:rsidRDefault="003900DA" w:rsidP="003900DA">
      <w:pPr>
        <w:pStyle w:val="af6"/>
      </w:pPr>
      <w:r w:rsidRPr="00C70B64">
        <w:br w:type="column"/>
      </w:r>
      <w:r w:rsidRPr="00C70B64">
        <w:rPr>
          <w:rFonts w:hint="eastAsia"/>
        </w:rPr>
        <w:t>登録番号：0</w:t>
      </w:r>
      <w:r w:rsidR="00D700C0">
        <w:rPr>
          <w:rFonts w:hint="eastAsia"/>
        </w:rPr>
        <w:t>55</w:t>
      </w:r>
    </w:p>
    <w:p w14:paraId="2F20ABAB" w14:textId="77777777" w:rsidR="003900DA" w:rsidRPr="00C70B64" w:rsidRDefault="003900DA" w:rsidP="003900DA">
      <w:pPr>
        <w:spacing w:line="280" w:lineRule="exact"/>
        <w:rPr>
          <w:rFonts w:ascii="ＭＳ 明朝" w:eastAsia="ＭＳ 明朝" w:hAnsi="ＭＳ 明朝"/>
          <w:sz w:val="20"/>
        </w:rPr>
      </w:pPr>
    </w:p>
    <w:p w14:paraId="28BCFDC7" w14:textId="77777777" w:rsidR="006106BC" w:rsidRPr="0074773A" w:rsidRDefault="006106BC" w:rsidP="006106BC">
      <w:pPr>
        <w:pStyle w:val="9P12P"/>
        <w:rPr>
          <w:szCs w:val="23"/>
        </w:rPr>
      </w:pPr>
      <w:r w:rsidRPr="0074773A">
        <w:rPr>
          <w:rFonts w:hint="eastAsia"/>
          <w:szCs w:val="23"/>
        </w:rPr>
        <w:t>【発表者氏名】：芳山浩文</w:t>
      </w:r>
    </w:p>
    <w:p w14:paraId="75607D74" w14:textId="77777777" w:rsidR="006106BC" w:rsidRPr="0074773A" w:rsidRDefault="006106BC" w:rsidP="006106BC">
      <w:pPr>
        <w:pStyle w:val="9P12P"/>
        <w:rPr>
          <w:szCs w:val="23"/>
        </w:rPr>
      </w:pPr>
      <w:r w:rsidRPr="0074773A">
        <w:rPr>
          <w:rFonts w:hint="eastAsia"/>
          <w:szCs w:val="23"/>
        </w:rPr>
        <w:t>【会員病院名】：別府リハビリテーションセンター</w:t>
      </w:r>
    </w:p>
    <w:p w14:paraId="11B9B3E5" w14:textId="77777777" w:rsidR="006106BC" w:rsidRPr="0074773A" w:rsidRDefault="006106BC" w:rsidP="006106BC">
      <w:pPr>
        <w:pStyle w:val="9P12P"/>
        <w:rPr>
          <w:szCs w:val="23"/>
        </w:rPr>
      </w:pPr>
      <w:r w:rsidRPr="0074773A">
        <w:rPr>
          <w:rFonts w:hint="eastAsia"/>
          <w:szCs w:val="23"/>
        </w:rPr>
        <w:t>【部門】：介護・福祉</w:t>
      </w:r>
    </w:p>
    <w:p w14:paraId="1C370946" w14:textId="77777777" w:rsidR="006106BC" w:rsidRPr="0074773A" w:rsidRDefault="006106BC" w:rsidP="006106BC">
      <w:pPr>
        <w:pStyle w:val="9P12P"/>
        <w:rPr>
          <w:szCs w:val="23"/>
        </w:rPr>
      </w:pPr>
      <w:r w:rsidRPr="0074773A">
        <w:rPr>
          <w:rFonts w:hint="eastAsia"/>
          <w:szCs w:val="23"/>
        </w:rPr>
        <w:t>【職種】：介護福祉士</w:t>
      </w:r>
    </w:p>
    <w:p w14:paraId="066B74EF" w14:textId="77777777" w:rsidR="006106BC" w:rsidRPr="0074773A" w:rsidRDefault="006106BC" w:rsidP="006106BC">
      <w:pPr>
        <w:pStyle w:val="9P12P"/>
        <w:rPr>
          <w:szCs w:val="23"/>
        </w:rPr>
      </w:pPr>
      <w:r w:rsidRPr="0074773A">
        <w:rPr>
          <w:rFonts w:hint="eastAsia"/>
          <w:szCs w:val="23"/>
        </w:rPr>
        <w:t>【演題】：患者の思いに寄り添った排泄ケア</w:t>
      </w:r>
    </w:p>
    <w:p w14:paraId="6371B8A2" w14:textId="77777777" w:rsidR="006106BC" w:rsidRPr="0074773A" w:rsidRDefault="006106BC" w:rsidP="006106BC">
      <w:pPr>
        <w:pStyle w:val="9P12P"/>
        <w:rPr>
          <w:szCs w:val="23"/>
        </w:rPr>
      </w:pPr>
      <w:r w:rsidRPr="0074773A">
        <w:rPr>
          <w:rFonts w:hint="eastAsia"/>
          <w:szCs w:val="23"/>
        </w:rPr>
        <w:t>【カテゴリ】：5.治療･リハビリテーション</w:t>
      </w:r>
    </w:p>
    <w:p w14:paraId="1CC50774" w14:textId="77777777" w:rsidR="006106BC" w:rsidRPr="0074773A" w:rsidRDefault="006106BC" w:rsidP="006106BC">
      <w:pPr>
        <w:pStyle w:val="9P12P"/>
        <w:rPr>
          <w:szCs w:val="23"/>
        </w:rPr>
      </w:pPr>
      <w:r w:rsidRPr="0074773A">
        <w:rPr>
          <w:rFonts w:hint="eastAsia"/>
          <w:szCs w:val="23"/>
        </w:rPr>
        <w:t>【項目：5-2 回復期</w:t>
      </w:r>
    </w:p>
    <w:p w14:paraId="4DBBB67F" w14:textId="77777777" w:rsidR="006106BC" w:rsidRPr="0074773A" w:rsidRDefault="006106BC" w:rsidP="006106BC">
      <w:pPr>
        <w:pStyle w:val="9P12P"/>
        <w:rPr>
          <w:szCs w:val="23"/>
        </w:rPr>
      </w:pPr>
      <w:r w:rsidRPr="0074773A">
        <w:rPr>
          <w:rFonts w:hint="eastAsia"/>
          <w:szCs w:val="23"/>
        </w:rPr>
        <w:t>【発表形式】：口演</w:t>
      </w:r>
    </w:p>
    <w:p w14:paraId="3554F94F" w14:textId="77777777" w:rsidR="006106BC" w:rsidRDefault="006106BC" w:rsidP="006106BC">
      <w:pPr>
        <w:pStyle w:val="9P12P"/>
        <w:rPr>
          <w:szCs w:val="23"/>
        </w:rPr>
      </w:pPr>
    </w:p>
    <w:p w14:paraId="17ED1701" w14:textId="77777777" w:rsidR="006106BC" w:rsidRPr="0074773A" w:rsidRDefault="006106BC" w:rsidP="006106BC">
      <w:pPr>
        <w:pStyle w:val="af0"/>
      </w:pPr>
      <w:r w:rsidRPr="0074773A">
        <w:rPr>
          <w:rFonts w:hint="eastAsia"/>
        </w:rPr>
        <w:t>【はじめに】</w:t>
      </w:r>
    </w:p>
    <w:p w14:paraId="7D9849E4" w14:textId="77777777" w:rsidR="006106BC" w:rsidRPr="0074773A" w:rsidRDefault="006106BC" w:rsidP="006106BC">
      <w:pPr>
        <w:pStyle w:val="9P12P"/>
        <w:rPr>
          <w:szCs w:val="23"/>
        </w:rPr>
      </w:pPr>
      <w:r w:rsidRPr="0074773A">
        <w:rPr>
          <w:rFonts w:hint="eastAsia"/>
          <w:szCs w:val="23"/>
        </w:rPr>
        <w:t>今回，右心原性脳塞栓症により，左片麻痺，高次脳機能障害を呈したA氏を受け持った．重度の片麻痺によりトイレに行けないことに興奮する場面が見られていた．本人の思いをくみ取り，思いに寄り添った排泄ケアの関わりについて報告する．</w:t>
      </w:r>
    </w:p>
    <w:p w14:paraId="5657A970" w14:textId="77777777" w:rsidR="006106BC" w:rsidRPr="0074773A" w:rsidRDefault="006106BC" w:rsidP="006106BC">
      <w:pPr>
        <w:pStyle w:val="af0"/>
      </w:pPr>
      <w:r w:rsidRPr="0074773A">
        <w:rPr>
          <w:rFonts w:hint="eastAsia"/>
        </w:rPr>
        <w:t>【患者情報】</w:t>
      </w:r>
    </w:p>
    <w:p w14:paraId="7C0C0008" w14:textId="77777777" w:rsidR="006106BC" w:rsidRPr="0074773A" w:rsidRDefault="006106BC" w:rsidP="006106BC">
      <w:pPr>
        <w:pStyle w:val="9P12P"/>
        <w:rPr>
          <w:szCs w:val="23"/>
        </w:rPr>
      </w:pPr>
      <w:r w:rsidRPr="0074773A">
        <w:rPr>
          <w:rFonts w:hint="eastAsia"/>
          <w:szCs w:val="23"/>
        </w:rPr>
        <w:t>A氏　80歳代　女性</w:t>
      </w:r>
    </w:p>
    <w:p w14:paraId="736A24A5" w14:textId="77777777" w:rsidR="006106BC" w:rsidRPr="0074773A" w:rsidRDefault="006106BC" w:rsidP="006106BC">
      <w:pPr>
        <w:pStyle w:val="9P12P"/>
        <w:rPr>
          <w:szCs w:val="23"/>
        </w:rPr>
      </w:pPr>
      <w:r w:rsidRPr="0074773A">
        <w:rPr>
          <w:rFonts w:hint="eastAsia"/>
          <w:szCs w:val="23"/>
        </w:rPr>
        <w:t>障害名：左片麻痺，高次脳機能障害</w:t>
      </w:r>
    </w:p>
    <w:p w14:paraId="4A0CC3F4" w14:textId="77777777" w:rsidR="006106BC" w:rsidRPr="0074773A" w:rsidRDefault="006106BC" w:rsidP="006106BC">
      <w:pPr>
        <w:pStyle w:val="af0"/>
      </w:pPr>
      <w:r w:rsidRPr="0074773A">
        <w:rPr>
          <w:rFonts w:hint="eastAsia"/>
        </w:rPr>
        <w:t>【介護の実際、および結果】</w:t>
      </w:r>
    </w:p>
    <w:p w14:paraId="66C644C6" w14:textId="77777777" w:rsidR="006106BC" w:rsidRPr="0074773A" w:rsidRDefault="006106BC" w:rsidP="006106BC">
      <w:pPr>
        <w:pStyle w:val="9P12P"/>
        <w:rPr>
          <w:szCs w:val="23"/>
        </w:rPr>
      </w:pPr>
      <w:r w:rsidRPr="0074773A">
        <w:rPr>
          <w:rFonts w:hint="eastAsia"/>
          <w:szCs w:val="23"/>
        </w:rPr>
        <w:t xml:space="preserve"> A氏は重度の左片麻痺と病識の低下により，自身の状態が把握できずにいた．トイレの希望が強く何度も訴えが聞かれ，大きな声で叫んだり，興奮する場面が見られた．チームでＡ氏の「トイレに行きたい」という思いを共有したが耐久性の低下によりオムツ対応を行っていた．入院して２ヶ月後，立位や座位保持が安定したことで，担当ＰＴとトイレ誘導を試みた．移乗時は協力動作が見られ，座位保持もスタッフが体幹を支えることで可能だった．排泄が確認できトイレ後は訴えが消失し「ありがとう」と感謝の言葉を述べていた．その後，希望があればリハビリ時に２名対応でトイレ誘導を開始した．今まで尿便意が不明瞭だったが，トイレ希望時に誘導を行うと必ず排泄が見られ尿便意が明瞭にあることが確認できた．トイレ希望時はスタッフ２名対応での誘導を周知し，訴え時にトイレ誘導ができるようになり興奮は見られなくなった．</w:t>
      </w:r>
    </w:p>
    <w:p w14:paraId="5F4957AA" w14:textId="77777777" w:rsidR="006106BC" w:rsidRPr="0074773A" w:rsidRDefault="006106BC" w:rsidP="006106BC">
      <w:pPr>
        <w:pStyle w:val="af0"/>
      </w:pPr>
      <w:r w:rsidRPr="0074773A">
        <w:rPr>
          <w:rFonts w:hint="eastAsia"/>
        </w:rPr>
        <w:t>【考察】</w:t>
      </w:r>
    </w:p>
    <w:p w14:paraId="1BB4F8A4" w14:textId="77777777" w:rsidR="006106BC" w:rsidRPr="0074773A" w:rsidRDefault="006106BC" w:rsidP="006106BC">
      <w:pPr>
        <w:pStyle w:val="9P12P"/>
        <w:rPr>
          <w:szCs w:val="23"/>
        </w:rPr>
      </w:pPr>
      <w:r w:rsidRPr="0074773A">
        <w:rPr>
          <w:rFonts w:hint="eastAsia"/>
          <w:szCs w:val="23"/>
        </w:rPr>
        <w:t>入院時は介助量や今後の方向性を考えると実際にトイレに行く必要性や誘導の判断が難しかった．チームでＡ氏の「トイレへ行きたい」との思いを共有できていたことにより，身体機能向上のタイミングで実践に移せたことが本人の安心感に繋がったと考える．</w:t>
      </w:r>
    </w:p>
    <w:p w14:paraId="08B363EE" w14:textId="77777777" w:rsidR="006106BC" w:rsidRPr="0074773A" w:rsidRDefault="006106BC" w:rsidP="006106BC">
      <w:pPr>
        <w:pStyle w:val="af0"/>
      </w:pPr>
      <w:r w:rsidRPr="0074773A">
        <w:rPr>
          <w:rFonts w:hint="eastAsia"/>
        </w:rPr>
        <w:t>【おわり】</w:t>
      </w:r>
    </w:p>
    <w:p w14:paraId="136699F0" w14:textId="650D455A" w:rsidR="003900DA" w:rsidRDefault="006106BC" w:rsidP="006106BC">
      <w:pPr>
        <w:pStyle w:val="9P"/>
      </w:pPr>
      <w:r w:rsidRPr="0074773A">
        <w:rPr>
          <w:rFonts w:hint="eastAsia"/>
          <w:szCs w:val="23"/>
        </w:rPr>
        <w:t xml:space="preserve">　重度左片麻痺の状態で，A氏の「トイレに行きたい」という思いだけで，トイレ誘導を行うことに葛藤があった．思いを尊重した支援を行うことで，A氏から「ありがとう」という言葉が聞かれ，排泄ケアを通じて患者の思いに寄り添うことの重要性を再認識した．</w:t>
      </w:r>
    </w:p>
    <w:p w14:paraId="622C455B" w14:textId="77777777" w:rsidR="003900DA" w:rsidRPr="006267DE" w:rsidRDefault="003900DA" w:rsidP="003900DA">
      <w:pPr>
        <w:pStyle w:val="9P"/>
      </w:pPr>
    </w:p>
    <w:p w14:paraId="576DA49A" w14:textId="18A11862" w:rsidR="003900DA" w:rsidRPr="00C70B64" w:rsidRDefault="003900DA" w:rsidP="003900DA">
      <w:pPr>
        <w:pStyle w:val="af6"/>
      </w:pPr>
      <w:r w:rsidRPr="00C70B64">
        <w:br w:type="column"/>
      </w:r>
      <w:r w:rsidRPr="00C70B64">
        <w:rPr>
          <w:rFonts w:hint="eastAsia"/>
        </w:rPr>
        <w:t>登録番号：0</w:t>
      </w:r>
      <w:r w:rsidR="0010525F">
        <w:rPr>
          <w:rFonts w:hint="eastAsia"/>
        </w:rPr>
        <w:t>5</w:t>
      </w:r>
      <w:r w:rsidR="00D700C0">
        <w:rPr>
          <w:rFonts w:hint="eastAsia"/>
        </w:rPr>
        <w:t>6</w:t>
      </w:r>
    </w:p>
    <w:p w14:paraId="24507B0B" w14:textId="77777777" w:rsidR="003900DA" w:rsidRPr="00C70B64" w:rsidRDefault="003900DA" w:rsidP="003900DA">
      <w:pPr>
        <w:spacing w:line="280" w:lineRule="exact"/>
        <w:rPr>
          <w:rFonts w:ascii="ＭＳ 明朝" w:eastAsia="ＭＳ 明朝" w:hAnsi="ＭＳ 明朝"/>
          <w:sz w:val="20"/>
        </w:rPr>
      </w:pPr>
    </w:p>
    <w:p w14:paraId="01DD550B" w14:textId="77777777" w:rsidR="006106BC" w:rsidRPr="00C42ADD" w:rsidRDefault="006106BC" w:rsidP="006106BC">
      <w:pPr>
        <w:pStyle w:val="9P12P"/>
        <w:rPr>
          <w:szCs w:val="23"/>
        </w:rPr>
      </w:pPr>
      <w:r w:rsidRPr="00C42ADD">
        <w:rPr>
          <w:rFonts w:hint="eastAsia"/>
          <w:szCs w:val="23"/>
        </w:rPr>
        <w:t>【発表者氏名】：増田　　微</w:t>
      </w:r>
    </w:p>
    <w:p w14:paraId="2314293E" w14:textId="77777777" w:rsidR="006106BC" w:rsidRPr="00C42ADD" w:rsidRDefault="006106BC" w:rsidP="006106BC">
      <w:pPr>
        <w:pStyle w:val="9P12P"/>
        <w:rPr>
          <w:szCs w:val="23"/>
        </w:rPr>
      </w:pPr>
      <w:r w:rsidRPr="00C42ADD">
        <w:rPr>
          <w:rFonts w:hint="eastAsia"/>
          <w:szCs w:val="23"/>
        </w:rPr>
        <w:t>【会員病院名】：別府リハビリテーションセンター</w:t>
      </w:r>
    </w:p>
    <w:p w14:paraId="577EE360" w14:textId="77777777" w:rsidR="006106BC" w:rsidRPr="00C42ADD" w:rsidRDefault="006106BC" w:rsidP="006106BC">
      <w:pPr>
        <w:pStyle w:val="9P12P"/>
        <w:rPr>
          <w:szCs w:val="23"/>
        </w:rPr>
      </w:pPr>
      <w:r w:rsidRPr="00C42ADD">
        <w:rPr>
          <w:rFonts w:hint="eastAsia"/>
          <w:szCs w:val="23"/>
        </w:rPr>
        <w:t>【部門】：介護・福祉</w:t>
      </w:r>
    </w:p>
    <w:p w14:paraId="39E5BF07" w14:textId="77777777" w:rsidR="006106BC" w:rsidRPr="00C42ADD" w:rsidRDefault="006106BC" w:rsidP="006106BC">
      <w:pPr>
        <w:pStyle w:val="9P12P"/>
        <w:rPr>
          <w:szCs w:val="23"/>
        </w:rPr>
      </w:pPr>
      <w:r w:rsidRPr="00C42ADD">
        <w:rPr>
          <w:rFonts w:hint="eastAsia"/>
          <w:szCs w:val="23"/>
        </w:rPr>
        <w:t>【職種】：介護福祉士</w:t>
      </w:r>
    </w:p>
    <w:p w14:paraId="3DDE51A0" w14:textId="77777777" w:rsidR="006106BC" w:rsidRPr="00C42ADD" w:rsidRDefault="006106BC" w:rsidP="006106BC">
      <w:pPr>
        <w:pStyle w:val="9P12P"/>
        <w:rPr>
          <w:szCs w:val="23"/>
        </w:rPr>
      </w:pPr>
      <w:r w:rsidRPr="00C42ADD">
        <w:rPr>
          <w:rFonts w:hint="eastAsia"/>
          <w:szCs w:val="23"/>
        </w:rPr>
        <w:t>【演題】：意欲を取り戻した入浴支援</w:t>
      </w:r>
    </w:p>
    <w:p w14:paraId="14EE380D" w14:textId="77777777" w:rsidR="006106BC" w:rsidRPr="00C42ADD" w:rsidRDefault="006106BC" w:rsidP="006106BC">
      <w:pPr>
        <w:pStyle w:val="9P12P"/>
        <w:rPr>
          <w:szCs w:val="23"/>
        </w:rPr>
      </w:pPr>
      <w:r w:rsidRPr="00C42ADD">
        <w:rPr>
          <w:rFonts w:hint="eastAsia"/>
          <w:szCs w:val="23"/>
        </w:rPr>
        <w:t>【副題】：～「風呂は入らん」から「今日の風呂は最高だ」～</w:t>
      </w:r>
    </w:p>
    <w:p w14:paraId="11E904CC" w14:textId="77777777" w:rsidR="006106BC" w:rsidRPr="00C42ADD" w:rsidRDefault="006106BC" w:rsidP="006106BC">
      <w:pPr>
        <w:pStyle w:val="9P12P"/>
        <w:rPr>
          <w:szCs w:val="23"/>
        </w:rPr>
      </w:pPr>
      <w:r w:rsidRPr="00C42ADD">
        <w:rPr>
          <w:rFonts w:hint="eastAsia"/>
          <w:szCs w:val="23"/>
        </w:rPr>
        <w:t>【カテゴリ】：5.治療･リハビリテーション</w:t>
      </w:r>
    </w:p>
    <w:p w14:paraId="3369B0D2" w14:textId="77777777" w:rsidR="006106BC" w:rsidRPr="00C42ADD" w:rsidRDefault="006106BC" w:rsidP="006106BC">
      <w:pPr>
        <w:pStyle w:val="9P12P"/>
        <w:rPr>
          <w:szCs w:val="23"/>
        </w:rPr>
      </w:pPr>
      <w:r w:rsidRPr="00C42ADD">
        <w:rPr>
          <w:rFonts w:hint="eastAsia"/>
          <w:szCs w:val="23"/>
        </w:rPr>
        <w:t>【項目】：5-2 回復期</w:t>
      </w:r>
    </w:p>
    <w:p w14:paraId="78B1304B" w14:textId="77777777" w:rsidR="006106BC" w:rsidRPr="00C42ADD" w:rsidRDefault="006106BC" w:rsidP="006106BC">
      <w:pPr>
        <w:pStyle w:val="9P12P"/>
        <w:rPr>
          <w:szCs w:val="23"/>
        </w:rPr>
      </w:pPr>
      <w:r w:rsidRPr="00C42ADD">
        <w:rPr>
          <w:rFonts w:hint="eastAsia"/>
          <w:szCs w:val="23"/>
        </w:rPr>
        <w:t>【発表形式】：口演</w:t>
      </w:r>
    </w:p>
    <w:p w14:paraId="40969C71" w14:textId="77777777" w:rsidR="006106BC" w:rsidRPr="00C42ADD" w:rsidRDefault="006106BC" w:rsidP="006106BC">
      <w:pPr>
        <w:pStyle w:val="9P12P"/>
        <w:rPr>
          <w:szCs w:val="23"/>
        </w:rPr>
      </w:pPr>
    </w:p>
    <w:p w14:paraId="6CFC63CE" w14:textId="77777777" w:rsidR="006106BC" w:rsidRPr="00C42ADD" w:rsidRDefault="006106BC" w:rsidP="006106BC">
      <w:pPr>
        <w:pStyle w:val="af0"/>
      </w:pPr>
      <w:r w:rsidRPr="00C42ADD">
        <w:rPr>
          <w:rFonts w:hint="eastAsia"/>
        </w:rPr>
        <w:t>【はじめに】</w:t>
      </w:r>
    </w:p>
    <w:p w14:paraId="298DBDFD" w14:textId="77777777" w:rsidR="006106BC" w:rsidRPr="00C42ADD" w:rsidRDefault="006106BC" w:rsidP="006106BC">
      <w:pPr>
        <w:pStyle w:val="9P12P"/>
        <w:rPr>
          <w:szCs w:val="23"/>
        </w:rPr>
      </w:pPr>
      <w:r w:rsidRPr="00C42ADD">
        <w:rPr>
          <w:rFonts w:hint="eastAsia"/>
          <w:szCs w:val="23"/>
        </w:rPr>
        <w:t>認知症を呈したA氏は入院時より入浴の意欲が乏しく，入浴に至ることが困難であった．A氏の意思に寄り添うことで入浴意欲を取り戻した過程を報告する．</w:t>
      </w:r>
    </w:p>
    <w:p w14:paraId="3DBE58F8" w14:textId="77777777" w:rsidR="006106BC" w:rsidRPr="00C42ADD" w:rsidRDefault="006106BC" w:rsidP="006106BC">
      <w:pPr>
        <w:pStyle w:val="af0"/>
      </w:pPr>
      <w:r w:rsidRPr="00C42ADD">
        <w:rPr>
          <w:rFonts w:hint="eastAsia"/>
        </w:rPr>
        <w:t>【患者情報】</w:t>
      </w:r>
    </w:p>
    <w:p w14:paraId="4A67F590" w14:textId="77777777" w:rsidR="006106BC" w:rsidRPr="00C42ADD" w:rsidRDefault="006106BC" w:rsidP="006106BC">
      <w:pPr>
        <w:pStyle w:val="9P12P"/>
        <w:rPr>
          <w:szCs w:val="23"/>
        </w:rPr>
      </w:pPr>
      <w:r w:rsidRPr="00C42ADD">
        <w:rPr>
          <w:rFonts w:hint="eastAsia"/>
          <w:szCs w:val="23"/>
        </w:rPr>
        <w:t>A氏　80歳代　男性</w:t>
      </w:r>
    </w:p>
    <w:p w14:paraId="11447C7E" w14:textId="77777777" w:rsidR="006106BC" w:rsidRPr="00C42ADD" w:rsidRDefault="006106BC" w:rsidP="006106BC">
      <w:pPr>
        <w:pStyle w:val="9P12P"/>
        <w:rPr>
          <w:szCs w:val="23"/>
        </w:rPr>
      </w:pPr>
      <w:r w:rsidRPr="00C42ADD">
        <w:rPr>
          <w:rFonts w:hint="eastAsia"/>
          <w:szCs w:val="23"/>
        </w:rPr>
        <w:t>診断名： 急性脳症，血管性認知症</w:t>
      </w:r>
    </w:p>
    <w:p w14:paraId="0B68A5D3" w14:textId="77777777" w:rsidR="006106BC" w:rsidRPr="00C42ADD" w:rsidRDefault="006106BC" w:rsidP="006106BC">
      <w:pPr>
        <w:pStyle w:val="af0"/>
      </w:pPr>
      <w:r w:rsidRPr="00C42ADD">
        <w:rPr>
          <w:rFonts w:hint="eastAsia"/>
        </w:rPr>
        <w:t>【介護の実際、および結果】</w:t>
      </w:r>
    </w:p>
    <w:p w14:paraId="48AE3E08" w14:textId="77777777" w:rsidR="006106BC" w:rsidRPr="00C42ADD" w:rsidRDefault="006106BC" w:rsidP="006106BC">
      <w:pPr>
        <w:pStyle w:val="9P12P"/>
        <w:rPr>
          <w:szCs w:val="23"/>
        </w:rPr>
      </w:pPr>
      <w:r w:rsidRPr="00C42ADD">
        <w:rPr>
          <w:rFonts w:hint="eastAsia"/>
          <w:szCs w:val="23"/>
        </w:rPr>
        <w:t>初回シャワー浴時は協力動作が得られた．その後，入浴日になると「今日はお風呂に入る予定はない」などの発言があり入浴できない日が続いた．お風呂が嫌いなのかを伺うと「静かな環境で入りたい」との希望が聞かれたため，人数の少ない時間を調整したが入浴には至らなかった．長男嫁に連絡し「何年か前の入院の時から目が良く見えなくて，シャワーをかけられたことに恐怖心があったみたい」との情報が得られた．どの場面に恐怖心があるのかＡ氏の反応を観察したが，スムーズに行かないことが続いた．浴槽内入浴の希望が聞かれたため，担当ＯＴに動作練習を依頼した．浴槽内入浴日，Ａ氏は浴槽内で歌を歌いだし「いいお湯だ」と大喜びであった．それからは，入浴に対して「行こうか」と言われるようになった．浴槽に入った時は「今日の風呂は最高だ」との言葉が聞かれ，入浴後は「ありがとうな．」と笑顔が見られるようになった．</w:t>
      </w:r>
    </w:p>
    <w:p w14:paraId="5F8EA374" w14:textId="77777777" w:rsidR="006106BC" w:rsidRPr="00C42ADD" w:rsidRDefault="006106BC" w:rsidP="006106BC">
      <w:pPr>
        <w:pStyle w:val="af0"/>
      </w:pPr>
      <w:r w:rsidRPr="00C42ADD">
        <w:rPr>
          <w:rFonts w:hint="eastAsia"/>
        </w:rPr>
        <w:t>【考察】</w:t>
      </w:r>
    </w:p>
    <w:p w14:paraId="7E217E37" w14:textId="77777777" w:rsidR="006106BC" w:rsidRPr="00C42ADD" w:rsidRDefault="006106BC" w:rsidP="006106BC">
      <w:pPr>
        <w:pStyle w:val="9P12P"/>
        <w:rPr>
          <w:szCs w:val="23"/>
        </w:rPr>
      </w:pPr>
      <w:r w:rsidRPr="00C42ADD">
        <w:rPr>
          <w:rFonts w:hint="eastAsia"/>
          <w:szCs w:val="23"/>
        </w:rPr>
        <w:t xml:space="preserve">　Ａ氏の意思を確認しケアを実施したことで，恐怖心をなくすことができたと考える．家族より情報収集し，Ａ氏の思いに応えた支援をしたことでA氏の気持ちに変化が見られ「今日の風呂は最高だ」と発することへと繋げられたと考える．</w:t>
      </w:r>
    </w:p>
    <w:p w14:paraId="65F40574" w14:textId="77777777" w:rsidR="006106BC" w:rsidRPr="00C42ADD" w:rsidRDefault="006106BC" w:rsidP="006106BC">
      <w:pPr>
        <w:pStyle w:val="af0"/>
      </w:pPr>
      <w:r w:rsidRPr="00C42ADD">
        <w:rPr>
          <w:rFonts w:hint="eastAsia"/>
        </w:rPr>
        <w:t>【おわりに】</w:t>
      </w:r>
    </w:p>
    <w:p w14:paraId="3E8D1955" w14:textId="5D822E8C" w:rsidR="003900DA" w:rsidRPr="00FD073C" w:rsidRDefault="006106BC" w:rsidP="006106BC">
      <w:pPr>
        <w:pStyle w:val="9P"/>
        <w:spacing w:line="220" w:lineRule="exact"/>
      </w:pPr>
      <w:r w:rsidRPr="00C42ADD">
        <w:rPr>
          <w:rFonts w:hint="eastAsia"/>
          <w:szCs w:val="23"/>
        </w:rPr>
        <w:t>今回，Ａ氏の入浴支援過程での「風呂は入らん」との発言には要因があり，その理由を探り解決したことが介護福祉士としての役割ではないかと考える．また，チームでの情報共有を意識し，A氏の意志に寄り添うことで，意欲を取り戻し入浴支援に繋げることができた．</w:t>
      </w:r>
    </w:p>
    <w:p w14:paraId="46119E88" w14:textId="5DFF1169" w:rsidR="003900DA" w:rsidRPr="00C70B64" w:rsidRDefault="003900DA" w:rsidP="003900DA">
      <w:pPr>
        <w:pStyle w:val="af6"/>
      </w:pPr>
      <w:r w:rsidRPr="00FD073C">
        <w:br w:type="column"/>
      </w:r>
      <w:r w:rsidRPr="00C70B64">
        <w:rPr>
          <w:rFonts w:hint="eastAsia"/>
        </w:rPr>
        <w:lastRenderedPageBreak/>
        <w:t>登録番号：0</w:t>
      </w:r>
      <w:r w:rsidR="00D700C0">
        <w:rPr>
          <w:rFonts w:hint="eastAsia"/>
        </w:rPr>
        <w:t>60</w:t>
      </w:r>
    </w:p>
    <w:p w14:paraId="2CFB9A47" w14:textId="77777777" w:rsidR="003900DA" w:rsidRPr="00C70B64" w:rsidRDefault="003900DA" w:rsidP="003900DA">
      <w:pPr>
        <w:spacing w:line="280" w:lineRule="exact"/>
        <w:rPr>
          <w:rFonts w:ascii="ＭＳ 明朝" w:eastAsia="ＭＳ 明朝" w:hAnsi="ＭＳ 明朝"/>
          <w:sz w:val="20"/>
        </w:rPr>
      </w:pPr>
    </w:p>
    <w:p w14:paraId="720CFC2D" w14:textId="77777777" w:rsidR="006106BC" w:rsidRPr="00961385" w:rsidRDefault="006106BC" w:rsidP="006106BC">
      <w:pPr>
        <w:pStyle w:val="9P12P"/>
        <w:rPr>
          <w:szCs w:val="23"/>
        </w:rPr>
      </w:pPr>
      <w:r w:rsidRPr="00961385">
        <w:rPr>
          <w:rFonts w:hint="eastAsia"/>
          <w:szCs w:val="23"/>
        </w:rPr>
        <w:t>【発表者氏名】：安藤　結衣</w:t>
      </w:r>
    </w:p>
    <w:p w14:paraId="77334AFF" w14:textId="77777777" w:rsidR="006106BC" w:rsidRPr="00961385" w:rsidRDefault="006106BC" w:rsidP="006106BC">
      <w:pPr>
        <w:pStyle w:val="9P12P"/>
        <w:rPr>
          <w:szCs w:val="23"/>
        </w:rPr>
      </w:pPr>
      <w:r w:rsidRPr="00961385">
        <w:rPr>
          <w:rFonts w:hint="eastAsia"/>
          <w:szCs w:val="23"/>
        </w:rPr>
        <w:t>【会員病院名】：黒木記念病院</w:t>
      </w:r>
    </w:p>
    <w:p w14:paraId="05D11433" w14:textId="77777777" w:rsidR="006106BC" w:rsidRPr="00961385" w:rsidRDefault="006106BC" w:rsidP="006106BC">
      <w:pPr>
        <w:pStyle w:val="9P12P"/>
        <w:rPr>
          <w:szCs w:val="23"/>
        </w:rPr>
      </w:pPr>
      <w:r w:rsidRPr="00961385">
        <w:rPr>
          <w:rFonts w:hint="eastAsia"/>
          <w:szCs w:val="23"/>
        </w:rPr>
        <w:t>【部門】：看護</w:t>
      </w:r>
    </w:p>
    <w:p w14:paraId="410089DF" w14:textId="77777777" w:rsidR="006106BC" w:rsidRPr="00961385" w:rsidRDefault="006106BC" w:rsidP="006106BC">
      <w:pPr>
        <w:pStyle w:val="9P12P"/>
        <w:rPr>
          <w:szCs w:val="23"/>
        </w:rPr>
      </w:pPr>
      <w:r w:rsidRPr="00961385">
        <w:rPr>
          <w:rFonts w:hint="eastAsia"/>
          <w:szCs w:val="23"/>
        </w:rPr>
        <w:t>【職種】：看護師</w:t>
      </w:r>
    </w:p>
    <w:p w14:paraId="4CB60355" w14:textId="77777777" w:rsidR="006106BC" w:rsidRPr="00961385" w:rsidRDefault="006106BC" w:rsidP="006106BC">
      <w:pPr>
        <w:pStyle w:val="9P12P"/>
        <w:rPr>
          <w:szCs w:val="23"/>
        </w:rPr>
      </w:pPr>
      <w:r w:rsidRPr="00961385">
        <w:rPr>
          <w:rFonts w:hint="eastAsia"/>
          <w:szCs w:val="23"/>
        </w:rPr>
        <w:t>【演題】：回復期病棟におけるADL向上に向けた取り組み</w:t>
      </w:r>
    </w:p>
    <w:p w14:paraId="7DAAAD1D" w14:textId="77777777" w:rsidR="006106BC" w:rsidRPr="00961385" w:rsidRDefault="006106BC" w:rsidP="006106BC">
      <w:pPr>
        <w:pStyle w:val="9P12P"/>
        <w:rPr>
          <w:szCs w:val="23"/>
        </w:rPr>
      </w:pPr>
      <w:r w:rsidRPr="00961385">
        <w:rPr>
          <w:rFonts w:hint="eastAsia"/>
          <w:szCs w:val="23"/>
        </w:rPr>
        <w:t>【カテゴリ】：5.治療･リハビリテーション</w:t>
      </w:r>
    </w:p>
    <w:p w14:paraId="17C03E8E" w14:textId="77777777" w:rsidR="006106BC" w:rsidRPr="00961385" w:rsidRDefault="006106BC" w:rsidP="006106BC">
      <w:pPr>
        <w:pStyle w:val="9P12P"/>
        <w:rPr>
          <w:szCs w:val="23"/>
        </w:rPr>
      </w:pPr>
      <w:r w:rsidRPr="00961385">
        <w:rPr>
          <w:rFonts w:hint="eastAsia"/>
          <w:szCs w:val="23"/>
        </w:rPr>
        <w:t>【項目】：5-2 回復期</w:t>
      </w:r>
    </w:p>
    <w:p w14:paraId="452C7B5E" w14:textId="77777777" w:rsidR="006106BC" w:rsidRPr="00961385" w:rsidRDefault="006106BC" w:rsidP="006106BC">
      <w:pPr>
        <w:pStyle w:val="9P12P"/>
        <w:rPr>
          <w:szCs w:val="23"/>
        </w:rPr>
      </w:pPr>
      <w:r w:rsidRPr="00961385">
        <w:rPr>
          <w:rFonts w:hint="eastAsia"/>
          <w:szCs w:val="23"/>
        </w:rPr>
        <w:t>【発表形式】：ポスター</w:t>
      </w:r>
    </w:p>
    <w:p w14:paraId="56859E50" w14:textId="77777777" w:rsidR="006106BC" w:rsidRPr="00961385" w:rsidRDefault="006106BC" w:rsidP="006106BC">
      <w:pPr>
        <w:pStyle w:val="9P12P"/>
        <w:rPr>
          <w:szCs w:val="23"/>
        </w:rPr>
      </w:pPr>
    </w:p>
    <w:p w14:paraId="5F1742BF" w14:textId="77777777" w:rsidR="006106BC" w:rsidRPr="00961385" w:rsidRDefault="006106BC" w:rsidP="006106BC">
      <w:pPr>
        <w:pStyle w:val="af0"/>
      </w:pPr>
      <w:r w:rsidRPr="00961385">
        <w:rPr>
          <w:rFonts w:hint="eastAsia"/>
        </w:rPr>
        <w:t>【はじめに】</w:t>
      </w:r>
    </w:p>
    <w:p w14:paraId="1A687181" w14:textId="77777777" w:rsidR="006106BC" w:rsidRPr="00961385" w:rsidRDefault="006106BC" w:rsidP="006106BC">
      <w:pPr>
        <w:pStyle w:val="9P12P"/>
        <w:rPr>
          <w:szCs w:val="23"/>
        </w:rPr>
      </w:pPr>
      <w:r w:rsidRPr="00961385">
        <w:rPr>
          <w:rFonts w:hint="eastAsia"/>
          <w:szCs w:val="23"/>
        </w:rPr>
        <w:t>当病棟は回復期リハビリテーション病棟であり、患者は一日9単位前後のリハビリに取り組んでいる。しかし、リハビリテーションの時間以外を臥床して過ごす事が多く、その結果昼夜逆転がみられたり離床拒否でなかなか離床が進まないことがあった。離床への理由付けをすることが離床意欲へどの程度影響するのか、また当病棟で行っている取り組みは理由付けとして機能しているか評価する目的で本研究に取り組む事とした。</w:t>
      </w:r>
    </w:p>
    <w:p w14:paraId="33D72CB8" w14:textId="77777777" w:rsidR="006106BC" w:rsidRPr="00961385" w:rsidRDefault="006106BC" w:rsidP="006106BC">
      <w:pPr>
        <w:pStyle w:val="af0"/>
      </w:pPr>
      <w:r w:rsidRPr="00961385">
        <w:rPr>
          <w:rFonts w:hint="eastAsia"/>
        </w:rPr>
        <w:t>【対象】</w:t>
      </w:r>
    </w:p>
    <w:p w14:paraId="60DB53ED" w14:textId="77777777" w:rsidR="006106BC" w:rsidRPr="00961385" w:rsidRDefault="006106BC" w:rsidP="006106BC">
      <w:pPr>
        <w:pStyle w:val="9P12P"/>
        <w:rPr>
          <w:szCs w:val="23"/>
        </w:rPr>
      </w:pPr>
      <w:r w:rsidRPr="00961385">
        <w:rPr>
          <w:rFonts w:hint="eastAsia"/>
          <w:szCs w:val="23"/>
        </w:rPr>
        <w:t>2025年2月中旬から3月中旬まで回復期リハビリテーション病棟に入院している患者7名</w:t>
      </w:r>
    </w:p>
    <w:p w14:paraId="592F9711" w14:textId="77777777" w:rsidR="006106BC" w:rsidRPr="00961385" w:rsidRDefault="006106BC" w:rsidP="006106BC">
      <w:pPr>
        <w:pStyle w:val="af0"/>
      </w:pPr>
      <w:r w:rsidRPr="00961385">
        <w:rPr>
          <w:rFonts w:hint="eastAsia"/>
        </w:rPr>
        <w:t>【結果】</w:t>
      </w:r>
    </w:p>
    <w:p w14:paraId="11C35D91" w14:textId="77777777" w:rsidR="006106BC" w:rsidRPr="00961385" w:rsidRDefault="006106BC" w:rsidP="006106BC">
      <w:pPr>
        <w:pStyle w:val="9P12P"/>
        <w:rPr>
          <w:szCs w:val="23"/>
        </w:rPr>
      </w:pPr>
      <w:r w:rsidRPr="00961385">
        <w:rPr>
          <w:rFonts w:hint="eastAsia"/>
          <w:szCs w:val="23"/>
        </w:rPr>
        <w:t xml:space="preserve">リハビリテーションによる疲労などから、毎日離床を促すことはできていなかった。しかし、病棟カフェを開催することで、見守りが必要な患者でも離床を促す機会を作ることができた。離床意欲に関しては、患者自身から離床を希望する発言は聞かれなかったが、声掛けすると起きようとする行動が多くなった。病棟カフェへ参加の声掛けを行う事で、目的なく離床を促すよりもスムーズに離床することができており、参加意欲の動機づけとなっていた。また、昼夜逆転の患者を離床することで、日中の覚醒を促し夜間入眠の生活リズムの獲得ができた。　　</w:t>
      </w:r>
    </w:p>
    <w:p w14:paraId="0EE936DB" w14:textId="77777777" w:rsidR="006106BC" w:rsidRPr="00961385" w:rsidRDefault="006106BC" w:rsidP="006106BC">
      <w:pPr>
        <w:pStyle w:val="af0"/>
      </w:pPr>
      <w:r w:rsidRPr="00961385">
        <w:rPr>
          <w:rFonts w:hint="eastAsia"/>
        </w:rPr>
        <w:t>【考察】</w:t>
      </w:r>
    </w:p>
    <w:p w14:paraId="23EA255C" w14:textId="77777777" w:rsidR="006106BC" w:rsidRPr="00961385" w:rsidRDefault="006106BC" w:rsidP="006106BC">
      <w:pPr>
        <w:pStyle w:val="9P12P"/>
        <w:rPr>
          <w:szCs w:val="23"/>
        </w:rPr>
      </w:pPr>
      <w:r w:rsidRPr="00961385">
        <w:rPr>
          <w:rFonts w:hint="eastAsia"/>
          <w:szCs w:val="23"/>
        </w:rPr>
        <w:t>病棟カフェ等のレクリエーションを離床活動の主体として実施した理由は、長時間座るのみの離床は、退屈で苦痛と感じリラックスできず時間を費やせなかったからである。カフェを提供することで、個々での過ごし方を尊重し、他者とのコミュニケーションをとり、TVを見ながらゆっくりコーヒーを飲んだりと様々な過ごし方ができ、離床をスムーズに促すことができ、座位の耐久性をあげ、生活リズムを獲得できていたと考える。</w:t>
      </w:r>
    </w:p>
    <w:p w14:paraId="68A7FDEE" w14:textId="77777777" w:rsidR="006106BC" w:rsidRPr="00961385" w:rsidRDefault="006106BC" w:rsidP="006106BC">
      <w:pPr>
        <w:pStyle w:val="af0"/>
      </w:pPr>
      <w:r w:rsidRPr="00961385">
        <w:rPr>
          <w:rFonts w:hint="eastAsia"/>
        </w:rPr>
        <w:t>【課題と今後の展望】</w:t>
      </w:r>
    </w:p>
    <w:p w14:paraId="0FC5868E" w14:textId="77777777" w:rsidR="006106BC" w:rsidRPr="006267DE" w:rsidRDefault="006106BC" w:rsidP="006106BC">
      <w:pPr>
        <w:pStyle w:val="9P12P"/>
        <w:rPr>
          <w:szCs w:val="23"/>
        </w:rPr>
      </w:pPr>
      <w:r w:rsidRPr="00961385">
        <w:rPr>
          <w:rFonts w:hint="eastAsia"/>
          <w:szCs w:val="23"/>
        </w:rPr>
        <w:t>病棟カフェを安定して開催することが困難だった。離床を促したい患者の共有が十分ではなかった。分かりやすい掲示をし、共有と周知を図り病棟全体で取り組む。</w:t>
      </w:r>
    </w:p>
    <w:p w14:paraId="4B5A6B96" w14:textId="77777777" w:rsidR="003900DA" w:rsidRPr="006106BC" w:rsidRDefault="003900DA" w:rsidP="003900DA">
      <w:pPr>
        <w:pStyle w:val="9P"/>
      </w:pPr>
    </w:p>
    <w:p w14:paraId="66DE3281" w14:textId="440D93E8" w:rsidR="003900DA" w:rsidRPr="00C70B64" w:rsidRDefault="003900DA" w:rsidP="003900DA">
      <w:pPr>
        <w:pStyle w:val="af6"/>
      </w:pPr>
      <w:r w:rsidRPr="00C70B64">
        <w:br w:type="column"/>
      </w:r>
      <w:r w:rsidRPr="00C70B64">
        <w:rPr>
          <w:rFonts w:hint="eastAsia"/>
        </w:rPr>
        <w:t>登録番号：</w:t>
      </w:r>
      <w:r w:rsidR="00D700C0">
        <w:rPr>
          <w:rFonts w:hint="eastAsia"/>
        </w:rPr>
        <w:t>068</w:t>
      </w:r>
    </w:p>
    <w:p w14:paraId="754476F8" w14:textId="77777777" w:rsidR="003900DA" w:rsidRPr="00C70B64" w:rsidRDefault="003900DA" w:rsidP="003900DA">
      <w:pPr>
        <w:spacing w:line="280" w:lineRule="exact"/>
        <w:rPr>
          <w:rFonts w:ascii="ＭＳ 明朝" w:eastAsia="ＭＳ 明朝" w:hAnsi="ＭＳ 明朝"/>
          <w:sz w:val="20"/>
        </w:rPr>
      </w:pPr>
    </w:p>
    <w:p w14:paraId="4A452FD4" w14:textId="77777777" w:rsidR="006106BC" w:rsidRPr="00961385" w:rsidRDefault="006106BC" w:rsidP="006106BC">
      <w:pPr>
        <w:pStyle w:val="9P12P"/>
        <w:rPr>
          <w:szCs w:val="23"/>
        </w:rPr>
      </w:pPr>
      <w:r w:rsidRPr="00961385">
        <w:rPr>
          <w:rFonts w:hint="eastAsia"/>
          <w:szCs w:val="23"/>
        </w:rPr>
        <w:t>【発表者氏名】：尾島陽子</w:t>
      </w:r>
    </w:p>
    <w:p w14:paraId="5B48A916" w14:textId="77777777" w:rsidR="006106BC" w:rsidRPr="00961385" w:rsidRDefault="006106BC" w:rsidP="006106BC">
      <w:pPr>
        <w:pStyle w:val="9P12P"/>
        <w:rPr>
          <w:szCs w:val="23"/>
        </w:rPr>
      </w:pPr>
      <w:r w:rsidRPr="00961385">
        <w:rPr>
          <w:rFonts w:hint="eastAsia"/>
          <w:szCs w:val="23"/>
        </w:rPr>
        <w:t>【会員病院名】：別府リハビリテーションセンター</w:t>
      </w:r>
    </w:p>
    <w:p w14:paraId="0D8B9F5D" w14:textId="77777777" w:rsidR="006106BC" w:rsidRPr="00961385" w:rsidRDefault="006106BC" w:rsidP="006106BC">
      <w:pPr>
        <w:pStyle w:val="9P12P"/>
        <w:rPr>
          <w:szCs w:val="23"/>
        </w:rPr>
      </w:pPr>
      <w:r w:rsidRPr="00961385">
        <w:rPr>
          <w:rFonts w:hint="eastAsia"/>
          <w:szCs w:val="23"/>
        </w:rPr>
        <w:t>【付属施設名または所属】：障害者支援施設〈にじ〉</w:t>
      </w:r>
    </w:p>
    <w:p w14:paraId="406D7B9E" w14:textId="77777777" w:rsidR="006106BC" w:rsidRPr="00961385" w:rsidRDefault="006106BC" w:rsidP="006106BC">
      <w:pPr>
        <w:pStyle w:val="9P12P"/>
        <w:rPr>
          <w:szCs w:val="23"/>
        </w:rPr>
      </w:pPr>
      <w:r w:rsidRPr="00961385">
        <w:rPr>
          <w:rFonts w:hint="eastAsia"/>
          <w:szCs w:val="23"/>
        </w:rPr>
        <w:t>【部門】：介護・福祉</w:t>
      </w:r>
    </w:p>
    <w:p w14:paraId="432C2527" w14:textId="77777777" w:rsidR="006106BC" w:rsidRPr="00961385" w:rsidRDefault="006106BC" w:rsidP="006106BC">
      <w:pPr>
        <w:pStyle w:val="9P12P"/>
        <w:rPr>
          <w:szCs w:val="23"/>
        </w:rPr>
      </w:pPr>
      <w:r w:rsidRPr="00961385">
        <w:rPr>
          <w:rFonts w:hint="eastAsia"/>
          <w:szCs w:val="23"/>
        </w:rPr>
        <w:t>【職種】：作業療法士</w:t>
      </w:r>
    </w:p>
    <w:p w14:paraId="0F9A3152" w14:textId="77777777" w:rsidR="006106BC" w:rsidRPr="00961385" w:rsidRDefault="006106BC" w:rsidP="006106BC">
      <w:pPr>
        <w:pStyle w:val="9P12P"/>
        <w:rPr>
          <w:szCs w:val="23"/>
        </w:rPr>
      </w:pPr>
      <w:r w:rsidRPr="00961385">
        <w:rPr>
          <w:rFonts w:hint="eastAsia"/>
          <w:szCs w:val="23"/>
        </w:rPr>
        <w:t>【演題】：スケジュールの構造化にて自発的行動が強化された一例</w:t>
      </w:r>
    </w:p>
    <w:p w14:paraId="2962DCB3" w14:textId="77777777" w:rsidR="006106BC" w:rsidRPr="00961385" w:rsidRDefault="006106BC" w:rsidP="006106BC">
      <w:pPr>
        <w:pStyle w:val="9P12P"/>
        <w:rPr>
          <w:szCs w:val="23"/>
        </w:rPr>
      </w:pPr>
      <w:r w:rsidRPr="00961385">
        <w:rPr>
          <w:rFonts w:hint="eastAsia"/>
          <w:szCs w:val="23"/>
        </w:rPr>
        <w:t>【副題】：～障害者支援施設での脳卒中後遺症者への取り組み～</w:t>
      </w:r>
    </w:p>
    <w:p w14:paraId="50B9848F" w14:textId="77777777" w:rsidR="006106BC" w:rsidRPr="00961385" w:rsidRDefault="006106BC" w:rsidP="006106BC">
      <w:pPr>
        <w:pStyle w:val="9P12P"/>
        <w:rPr>
          <w:szCs w:val="23"/>
        </w:rPr>
      </w:pPr>
      <w:r w:rsidRPr="00961385">
        <w:rPr>
          <w:rFonts w:hint="eastAsia"/>
          <w:szCs w:val="23"/>
        </w:rPr>
        <w:t>【カテゴリ】：5.治療･リハビリテーション</w:t>
      </w:r>
    </w:p>
    <w:p w14:paraId="781F515D" w14:textId="77777777" w:rsidR="006106BC" w:rsidRPr="00961385" w:rsidRDefault="006106BC" w:rsidP="006106BC">
      <w:pPr>
        <w:pStyle w:val="9P12P"/>
        <w:rPr>
          <w:szCs w:val="23"/>
        </w:rPr>
      </w:pPr>
      <w:r w:rsidRPr="00961385">
        <w:rPr>
          <w:rFonts w:hint="eastAsia"/>
          <w:szCs w:val="23"/>
        </w:rPr>
        <w:t>【項目】：5-3 維持期･生活期</w:t>
      </w:r>
    </w:p>
    <w:p w14:paraId="648160CF" w14:textId="77777777" w:rsidR="006106BC" w:rsidRPr="00961385" w:rsidRDefault="006106BC" w:rsidP="006106BC">
      <w:pPr>
        <w:pStyle w:val="9P12P"/>
        <w:rPr>
          <w:szCs w:val="23"/>
        </w:rPr>
      </w:pPr>
      <w:r w:rsidRPr="00961385">
        <w:rPr>
          <w:rFonts w:hint="eastAsia"/>
          <w:szCs w:val="23"/>
        </w:rPr>
        <w:t>【発表形式】：ポスター</w:t>
      </w:r>
    </w:p>
    <w:p w14:paraId="526BC123" w14:textId="77777777" w:rsidR="006106BC" w:rsidRPr="00961385" w:rsidRDefault="006106BC" w:rsidP="006106BC">
      <w:pPr>
        <w:pStyle w:val="9P12P"/>
        <w:rPr>
          <w:szCs w:val="23"/>
        </w:rPr>
      </w:pPr>
    </w:p>
    <w:p w14:paraId="0ADD30B0" w14:textId="77777777" w:rsidR="006106BC" w:rsidRPr="00961385" w:rsidRDefault="006106BC" w:rsidP="006106BC">
      <w:pPr>
        <w:pStyle w:val="af0"/>
      </w:pPr>
      <w:r w:rsidRPr="00961385">
        <w:rPr>
          <w:rFonts w:hint="eastAsia"/>
        </w:rPr>
        <w:t>はじめに</w:t>
      </w:r>
    </w:p>
    <w:p w14:paraId="62A182AA" w14:textId="77777777" w:rsidR="006106BC" w:rsidRPr="00961385" w:rsidRDefault="006106BC" w:rsidP="006106BC">
      <w:pPr>
        <w:pStyle w:val="9P12P"/>
        <w:rPr>
          <w:szCs w:val="23"/>
        </w:rPr>
      </w:pPr>
      <w:r w:rsidRPr="00961385">
        <w:rPr>
          <w:rFonts w:hint="eastAsia"/>
          <w:szCs w:val="23"/>
        </w:rPr>
        <w:t xml:space="preserve">　脳卒中後遺症により自発的な活動参加が困難になると、日常生活で家族や支援者の声かけが常に必要で、介助者のストレス度が高い。障害者支援施設にじ（以下&lt;にじ&gt;）での生活訓練の実施、更に自閉症スペクトラム者の自立度を促すTEACCHプログラムを参考にスケジュールの構造化を図るスケジュールボード（以下SB）を導入し、自発的な行動が可能となった事例について報告する。</w:t>
      </w:r>
    </w:p>
    <w:p w14:paraId="691E8C79" w14:textId="77777777" w:rsidR="006106BC" w:rsidRPr="00961385" w:rsidRDefault="006106BC" w:rsidP="006106BC">
      <w:pPr>
        <w:pStyle w:val="9P12P"/>
        <w:rPr>
          <w:szCs w:val="23"/>
        </w:rPr>
      </w:pPr>
    </w:p>
    <w:p w14:paraId="53FFDA31" w14:textId="77777777" w:rsidR="006106BC" w:rsidRPr="00961385" w:rsidRDefault="006106BC" w:rsidP="006106BC">
      <w:pPr>
        <w:pStyle w:val="af0"/>
      </w:pPr>
      <w:r w:rsidRPr="00961385">
        <w:rPr>
          <w:rFonts w:hint="eastAsia"/>
        </w:rPr>
        <w:t>症例</w:t>
      </w:r>
    </w:p>
    <w:p w14:paraId="19627AA5" w14:textId="77777777" w:rsidR="006106BC" w:rsidRPr="00961385" w:rsidRDefault="006106BC" w:rsidP="006106BC">
      <w:pPr>
        <w:pStyle w:val="9P12P"/>
        <w:rPr>
          <w:szCs w:val="23"/>
        </w:rPr>
      </w:pPr>
      <w:r w:rsidRPr="00961385">
        <w:rPr>
          <w:rFonts w:hint="eastAsia"/>
          <w:szCs w:val="23"/>
        </w:rPr>
        <w:t xml:space="preserve">　60代男性。右椎骨動脈解離性動脈瘤破裂によるくも膜下出血により、注意障害、記憶障害、発動性の低下が著明。回復期リハ後、自宅退院するが自発性が乏しく、家族の介助量が多かったため、&lt;にじ&gt;に入所し、約1年半生活訓練を実施した。脳室拡大により帰宅願望や病識低下、不安定な状況が継続されたが、長期的な関わりにより自発的な訓練参加が可能となった。</w:t>
      </w:r>
    </w:p>
    <w:p w14:paraId="7207D48B" w14:textId="77777777" w:rsidR="006106BC" w:rsidRPr="00961385" w:rsidRDefault="006106BC" w:rsidP="006106BC">
      <w:pPr>
        <w:pStyle w:val="9P12P"/>
        <w:rPr>
          <w:szCs w:val="23"/>
        </w:rPr>
      </w:pPr>
    </w:p>
    <w:p w14:paraId="3171D913" w14:textId="77777777" w:rsidR="006106BC" w:rsidRPr="00961385" w:rsidRDefault="006106BC" w:rsidP="006106BC">
      <w:pPr>
        <w:pStyle w:val="af0"/>
      </w:pPr>
      <w:r w:rsidRPr="00961385">
        <w:rPr>
          <w:rFonts w:hint="eastAsia"/>
        </w:rPr>
        <w:t>方法と結果</w:t>
      </w:r>
    </w:p>
    <w:p w14:paraId="77A17C0D" w14:textId="77777777" w:rsidR="006106BC" w:rsidRPr="00961385" w:rsidRDefault="006106BC" w:rsidP="006106BC">
      <w:pPr>
        <w:pStyle w:val="9P12P"/>
        <w:rPr>
          <w:szCs w:val="23"/>
        </w:rPr>
      </w:pPr>
      <w:r w:rsidRPr="00961385">
        <w:rPr>
          <w:rFonts w:hint="eastAsia"/>
          <w:szCs w:val="23"/>
        </w:rPr>
        <w:t xml:space="preserve">　入所から6か月は訓練開始のアラーム設定、訓練誘導、メモリーノートの記入の促しとその日の内容の振り返りにて体験的気づきを促した。6か月後に居室にSBを導入した。SBと時間をセットしたタイマーとハンガーにより、洗濯が自主的にできるようになった。毎日のSBのセットも自身で行えた。1年半後にはスマホのメモ機能、アラーム、SBを利用し、スケジュールに沿った自発的な行動が多くみられるようになり、不安定な状況の中でも、毎朝、訓練室の日付の書き換えといった役割を担うことができた。</w:t>
      </w:r>
    </w:p>
    <w:p w14:paraId="0920E9E0" w14:textId="77777777" w:rsidR="006106BC" w:rsidRPr="00961385" w:rsidRDefault="006106BC" w:rsidP="006106BC">
      <w:pPr>
        <w:pStyle w:val="9P12P"/>
        <w:rPr>
          <w:szCs w:val="23"/>
        </w:rPr>
      </w:pPr>
    </w:p>
    <w:p w14:paraId="4EB8E042" w14:textId="77777777" w:rsidR="006106BC" w:rsidRPr="00961385" w:rsidRDefault="006106BC" w:rsidP="006106BC">
      <w:pPr>
        <w:pStyle w:val="af0"/>
      </w:pPr>
      <w:r w:rsidRPr="00961385">
        <w:rPr>
          <w:rFonts w:hint="eastAsia"/>
        </w:rPr>
        <w:t>考察</w:t>
      </w:r>
    </w:p>
    <w:p w14:paraId="5E950ED0" w14:textId="2580326C" w:rsidR="003900DA" w:rsidRPr="006267DE" w:rsidRDefault="006106BC" w:rsidP="006106BC">
      <w:pPr>
        <w:pStyle w:val="9P"/>
      </w:pPr>
      <w:r w:rsidRPr="00961385">
        <w:rPr>
          <w:rFonts w:hint="eastAsia"/>
          <w:szCs w:val="23"/>
        </w:rPr>
        <w:t>「非自発的な行動」を強化するには、それ以外の別の行動を一緒にすることが効果的である（プレマックの原理）。また、SBと具体物のセットにより時間、活動が構造化され情報処理の一助となった（2011小林）。&lt;にじ&gt;での規則正しい生活と繰り返しの関わり、SB使用により行動が強化され、自発性の乏しい事例の行動変容に寄与できたと考える。</w:t>
      </w:r>
    </w:p>
    <w:p w14:paraId="1766322F" w14:textId="6B2B4790" w:rsidR="003900DA" w:rsidRPr="00C70B64" w:rsidRDefault="003900DA" w:rsidP="003900DA">
      <w:pPr>
        <w:pStyle w:val="af6"/>
      </w:pPr>
      <w:r w:rsidRPr="00C70B64">
        <w:br w:type="column"/>
      </w:r>
      <w:r w:rsidRPr="00C70B64">
        <w:rPr>
          <w:rFonts w:hint="eastAsia"/>
        </w:rPr>
        <w:t>登録番号：</w:t>
      </w:r>
      <w:r w:rsidR="00D700C0">
        <w:rPr>
          <w:rFonts w:hint="eastAsia"/>
        </w:rPr>
        <w:t>072</w:t>
      </w:r>
    </w:p>
    <w:p w14:paraId="469FE8C6" w14:textId="77777777" w:rsidR="003900DA" w:rsidRPr="00C70B64" w:rsidRDefault="003900DA" w:rsidP="003900DA">
      <w:pPr>
        <w:pStyle w:val="9P"/>
        <w:rPr>
          <w:sz w:val="20"/>
        </w:rPr>
      </w:pPr>
    </w:p>
    <w:p w14:paraId="689B0840" w14:textId="77777777" w:rsidR="006106BC" w:rsidRPr="00961385" w:rsidRDefault="006106BC" w:rsidP="006106BC">
      <w:pPr>
        <w:pStyle w:val="9P12P"/>
        <w:rPr>
          <w:szCs w:val="23"/>
        </w:rPr>
      </w:pPr>
      <w:r w:rsidRPr="00961385">
        <w:rPr>
          <w:rFonts w:hint="eastAsia"/>
          <w:szCs w:val="23"/>
        </w:rPr>
        <w:t>【発表者氏名】：野村美友</w:t>
      </w:r>
    </w:p>
    <w:p w14:paraId="1E986382" w14:textId="77777777" w:rsidR="006106BC" w:rsidRPr="00961385" w:rsidRDefault="006106BC" w:rsidP="006106BC">
      <w:pPr>
        <w:pStyle w:val="9P12P"/>
        <w:rPr>
          <w:szCs w:val="23"/>
        </w:rPr>
      </w:pPr>
      <w:r w:rsidRPr="00961385">
        <w:rPr>
          <w:rFonts w:hint="eastAsia"/>
          <w:szCs w:val="23"/>
        </w:rPr>
        <w:t>【会員病院名】：内田病院</w:t>
      </w:r>
    </w:p>
    <w:p w14:paraId="572E270D" w14:textId="77777777" w:rsidR="006106BC" w:rsidRPr="00961385" w:rsidRDefault="006106BC" w:rsidP="006106BC">
      <w:pPr>
        <w:pStyle w:val="9P12P"/>
        <w:rPr>
          <w:szCs w:val="23"/>
        </w:rPr>
      </w:pPr>
      <w:r w:rsidRPr="00961385">
        <w:rPr>
          <w:rFonts w:hint="eastAsia"/>
          <w:szCs w:val="23"/>
        </w:rPr>
        <w:t>【付属施設名または所属】：リハビリテーション部</w:t>
      </w:r>
    </w:p>
    <w:p w14:paraId="209CF9BD" w14:textId="77777777" w:rsidR="006106BC" w:rsidRPr="00961385" w:rsidRDefault="006106BC" w:rsidP="006106BC">
      <w:pPr>
        <w:pStyle w:val="9P12P"/>
        <w:rPr>
          <w:szCs w:val="23"/>
        </w:rPr>
      </w:pPr>
      <w:r w:rsidRPr="00961385">
        <w:rPr>
          <w:rFonts w:hint="eastAsia"/>
          <w:szCs w:val="23"/>
        </w:rPr>
        <w:t>【部門】：医療技術</w:t>
      </w:r>
      <w:r>
        <w:rPr>
          <w:rFonts w:hint="eastAsia"/>
          <w:szCs w:val="23"/>
        </w:rPr>
        <w:t xml:space="preserve">　　</w:t>
      </w:r>
      <w:r w:rsidRPr="00961385">
        <w:rPr>
          <w:rFonts w:hint="eastAsia"/>
          <w:szCs w:val="23"/>
        </w:rPr>
        <w:t>【職種】：理学療法士</w:t>
      </w:r>
    </w:p>
    <w:p w14:paraId="41257D3C" w14:textId="77777777" w:rsidR="006106BC" w:rsidRPr="00961385" w:rsidRDefault="006106BC" w:rsidP="006106BC">
      <w:pPr>
        <w:pStyle w:val="9P12P"/>
        <w:rPr>
          <w:szCs w:val="23"/>
        </w:rPr>
      </w:pPr>
      <w:r w:rsidRPr="00961385">
        <w:rPr>
          <w:rFonts w:hint="eastAsia"/>
          <w:szCs w:val="23"/>
        </w:rPr>
        <w:t>【演題】：両TKA後患者の入浴動作獲得に向けての取り組み</w:t>
      </w:r>
    </w:p>
    <w:p w14:paraId="56423BC4" w14:textId="77777777" w:rsidR="006106BC" w:rsidRPr="00961385" w:rsidRDefault="006106BC" w:rsidP="006106BC">
      <w:pPr>
        <w:pStyle w:val="9P12P"/>
        <w:rPr>
          <w:szCs w:val="23"/>
        </w:rPr>
      </w:pPr>
      <w:r w:rsidRPr="00961385">
        <w:rPr>
          <w:rFonts w:hint="eastAsia"/>
          <w:szCs w:val="23"/>
        </w:rPr>
        <w:t>【副題】：〜自宅入浴の獲得と温泉入浴の再開を目標に〜</w:t>
      </w:r>
    </w:p>
    <w:p w14:paraId="45FBA74B" w14:textId="77777777" w:rsidR="006106BC" w:rsidRPr="00961385" w:rsidRDefault="006106BC" w:rsidP="006106BC">
      <w:pPr>
        <w:pStyle w:val="9P12P"/>
        <w:rPr>
          <w:szCs w:val="23"/>
        </w:rPr>
      </w:pPr>
      <w:r w:rsidRPr="00961385">
        <w:rPr>
          <w:rFonts w:hint="eastAsia"/>
          <w:szCs w:val="23"/>
        </w:rPr>
        <w:t>【カテゴリ】：5.治療･リハビリテーション</w:t>
      </w:r>
    </w:p>
    <w:p w14:paraId="624DC0F6" w14:textId="77777777" w:rsidR="006106BC" w:rsidRPr="00961385" w:rsidRDefault="006106BC" w:rsidP="006106BC">
      <w:pPr>
        <w:pStyle w:val="9P12P"/>
        <w:rPr>
          <w:szCs w:val="23"/>
        </w:rPr>
      </w:pPr>
      <w:r w:rsidRPr="00961385">
        <w:rPr>
          <w:rFonts w:hint="eastAsia"/>
          <w:szCs w:val="23"/>
        </w:rPr>
        <w:t>【項目】：5-4 訪問リハビリテーション</w:t>
      </w:r>
    </w:p>
    <w:p w14:paraId="5BF0799A" w14:textId="77777777" w:rsidR="006106BC" w:rsidRPr="00961385" w:rsidRDefault="006106BC" w:rsidP="006106BC">
      <w:pPr>
        <w:pStyle w:val="9P12P"/>
        <w:rPr>
          <w:szCs w:val="23"/>
        </w:rPr>
      </w:pPr>
      <w:r w:rsidRPr="00961385">
        <w:rPr>
          <w:rFonts w:hint="eastAsia"/>
          <w:szCs w:val="23"/>
        </w:rPr>
        <w:t>【発表形式】：口演</w:t>
      </w:r>
    </w:p>
    <w:p w14:paraId="3375F9CA" w14:textId="77777777" w:rsidR="006106BC" w:rsidRPr="00961385" w:rsidRDefault="006106BC" w:rsidP="006106BC">
      <w:pPr>
        <w:pStyle w:val="9P12P"/>
        <w:rPr>
          <w:szCs w:val="23"/>
        </w:rPr>
      </w:pPr>
    </w:p>
    <w:p w14:paraId="4FFC82FD" w14:textId="77777777" w:rsidR="006106BC" w:rsidRPr="0009127F" w:rsidRDefault="006106BC" w:rsidP="006106BC">
      <w:pPr>
        <w:pStyle w:val="af0"/>
      </w:pPr>
      <w:r w:rsidRPr="0009127F">
        <w:rPr>
          <w:rFonts w:hint="eastAsia"/>
        </w:rPr>
        <w:t>【はじめに】</w:t>
      </w:r>
    </w:p>
    <w:p w14:paraId="2539FE20" w14:textId="77777777" w:rsidR="006106BC" w:rsidRPr="0009127F" w:rsidRDefault="006106BC" w:rsidP="006106BC">
      <w:pPr>
        <w:pStyle w:val="9P12P"/>
        <w:ind w:firstLineChars="100" w:firstLine="180"/>
      </w:pPr>
      <w:r w:rsidRPr="0009127F">
        <w:rPr>
          <w:rFonts w:hint="eastAsia"/>
        </w:rPr>
        <w:t>別府市在住の人工膝関節置換術(以下，TKA)後患者の温泉入浴動作において，しばしば公共温泉の動作獲得に難渋する症例を経験する．今回，自宅退院後に膝関節の可動域制限を有し活動に対して不安や意欲低下が生じていたが，「温泉で入浴したい」との希望がある症例を担当する機会を得た．訪問リハビリテーション(以下，訪問リハ)における自宅および温泉入浴の再開を目標に介入を行い，良好な結果が得られたため以下に報告する．</w:t>
      </w:r>
    </w:p>
    <w:p w14:paraId="3CD6DFC7" w14:textId="77777777" w:rsidR="006106BC" w:rsidRPr="0009127F" w:rsidRDefault="006106BC" w:rsidP="006106BC">
      <w:pPr>
        <w:pStyle w:val="af0"/>
      </w:pPr>
      <w:r w:rsidRPr="0009127F">
        <w:rPr>
          <w:rFonts w:hint="eastAsia"/>
        </w:rPr>
        <w:t>【症例紹介】</w:t>
      </w:r>
    </w:p>
    <w:p w14:paraId="1A539A14" w14:textId="77777777" w:rsidR="006106BC" w:rsidRPr="0009127F" w:rsidRDefault="006106BC" w:rsidP="006106BC">
      <w:pPr>
        <w:pStyle w:val="9P12P"/>
        <w:ind w:firstLineChars="100" w:firstLine="180"/>
      </w:pPr>
      <w:r w:rsidRPr="0009127F">
        <w:rPr>
          <w:rFonts w:hint="eastAsia"/>
        </w:rPr>
        <w:t>80歳代女性，両TKA後の症例である．介護区分は要支援2(介護サービスの利用はなし)．退院時の膝関節屈曲可動域(R/L)自動75°/95°,伸展-5°/-5°TUG9.18秒．長距離歩行や自宅内の移動に対して物的介助が必要であった．また，入浴では，跨ぎ動作や段差昇降に制限を認めており，シャワー浴のみ実施されていた．</w:t>
      </w:r>
    </w:p>
    <w:p w14:paraId="144AC15E" w14:textId="77777777" w:rsidR="006106BC" w:rsidRPr="0009127F" w:rsidRDefault="006106BC" w:rsidP="006106BC">
      <w:pPr>
        <w:pStyle w:val="af0"/>
      </w:pPr>
      <w:r w:rsidRPr="0009127F">
        <w:rPr>
          <w:rFonts w:hint="eastAsia"/>
        </w:rPr>
        <w:t>【介入方法】</w:t>
      </w:r>
    </w:p>
    <w:p w14:paraId="12E8ED4C" w14:textId="77777777" w:rsidR="006106BC" w:rsidRPr="0009127F" w:rsidRDefault="006106BC" w:rsidP="006106BC">
      <w:pPr>
        <w:pStyle w:val="af8"/>
        <w:ind w:left="181" w:hanging="181"/>
      </w:pPr>
      <w:r w:rsidRPr="0009127F">
        <w:rPr>
          <w:rFonts w:hint="eastAsia"/>
          <w:b/>
          <w:bCs/>
        </w:rPr>
        <w:t>自宅入浴:</w:t>
      </w:r>
      <w:r w:rsidRPr="0009127F">
        <w:rPr>
          <w:rFonts w:hint="eastAsia"/>
        </w:rPr>
        <w:t>浴室に手すりと浴槽内にステップ台を設置し，起立訓練，段差昇降訓練，跨ぎ動作訓練を実施．</w:t>
      </w:r>
    </w:p>
    <w:p w14:paraId="0CE42E4A" w14:textId="77777777" w:rsidR="006106BC" w:rsidRPr="0009127F" w:rsidRDefault="006106BC" w:rsidP="006106BC">
      <w:pPr>
        <w:pStyle w:val="af8"/>
        <w:ind w:left="181" w:hanging="181"/>
      </w:pPr>
      <w:r w:rsidRPr="0009127F">
        <w:rPr>
          <w:rFonts w:hint="eastAsia"/>
          <w:b/>
          <w:bCs/>
        </w:rPr>
        <w:t>温泉入浴:</w:t>
      </w:r>
      <w:r w:rsidRPr="0009127F">
        <w:rPr>
          <w:rFonts w:hint="eastAsia"/>
        </w:rPr>
        <w:t>患者様と近隣の温泉に行き環境調査と動作確認を実施．模擬環境を作成し動作訓練を実施．移動に関しては，シルバーカー歩行にて温泉までの歩行訓練を実施した．</w:t>
      </w:r>
    </w:p>
    <w:p w14:paraId="28D090C5" w14:textId="77777777" w:rsidR="006106BC" w:rsidRPr="0009127F" w:rsidRDefault="006106BC" w:rsidP="006106BC">
      <w:pPr>
        <w:pStyle w:val="af0"/>
      </w:pPr>
      <w:r w:rsidRPr="0009127F">
        <w:rPr>
          <w:rFonts w:hint="eastAsia"/>
        </w:rPr>
        <w:t>【結果】</w:t>
      </w:r>
    </w:p>
    <w:p w14:paraId="644E9EC5" w14:textId="77777777" w:rsidR="006106BC" w:rsidRPr="0009127F" w:rsidRDefault="006106BC" w:rsidP="006106BC">
      <w:pPr>
        <w:pStyle w:val="9P12P"/>
        <w:ind w:firstLineChars="100" w:firstLine="180"/>
      </w:pPr>
      <w:r w:rsidRPr="0009127F">
        <w:rPr>
          <w:rFonts w:hint="eastAsia"/>
        </w:rPr>
        <w:t>膝関節屈曲可動域(R/L)自動90°/110°，TUG:7.00秒台まで改善を認めた．入浴動作では，自宅入浴での跨ぎ動作と段差昇降は浴室環境の調整を行い，毎回浴室で動作指導と確認を行ったことで動作が可能となった．また，温泉入浴では模擬的訓練により移動や段差昇降，起立動作が可能となった．結果，本人の希望であった温泉入浴の再開が可能となった．</w:t>
      </w:r>
    </w:p>
    <w:p w14:paraId="372DD72A" w14:textId="77777777" w:rsidR="006106BC" w:rsidRPr="0009127F" w:rsidRDefault="006106BC" w:rsidP="006106BC">
      <w:pPr>
        <w:pStyle w:val="af0"/>
      </w:pPr>
      <w:r w:rsidRPr="0009127F">
        <w:rPr>
          <w:rFonts w:hint="eastAsia"/>
        </w:rPr>
        <w:t>【考察・まとめ】</w:t>
      </w:r>
    </w:p>
    <w:p w14:paraId="65187A40" w14:textId="5B0C72CC" w:rsidR="003900DA" w:rsidRPr="006267DE" w:rsidRDefault="006106BC" w:rsidP="006106BC">
      <w:pPr>
        <w:pStyle w:val="9P"/>
        <w:rPr>
          <w:sz w:val="23"/>
          <w:szCs w:val="23"/>
        </w:rPr>
      </w:pPr>
      <w:r w:rsidRPr="0009127F">
        <w:rPr>
          <w:rFonts w:hint="eastAsia"/>
        </w:rPr>
        <w:t>温泉入浴では自宅入浴と異なり，環境面の調整が困難な為温泉環境に合わせた動作方法の指導が重要であると考える．今回，温泉に一緒に行き，動作指導・確認を行えた事で，不安感の軽減と意欲の向上が図れ，目標達成に繋がったと考える．温泉は地域の交流の場であり，今後も継続して利用して行けるように取り組みを進めていきたい．</w:t>
      </w:r>
    </w:p>
    <w:p w14:paraId="7716DEF6" w14:textId="051ED643" w:rsidR="003900DA" w:rsidRPr="00C70B64" w:rsidRDefault="003900DA" w:rsidP="003900DA">
      <w:pPr>
        <w:pStyle w:val="af6"/>
      </w:pPr>
      <w:r w:rsidRPr="00C70B64">
        <w:br w:type="column"/>
      </w:r>
      <w:r w:rsidRPr="00C70B64">
        <w:rPr>
          <w:rFonts w:hint="eastAsia"/>
        </w:rPr>
        <w:lastRenderedPageBreak/>
        <w:t>登録番号：</w:t>
      </w:r>
      <w:r w:rsidR="00D700C0">
        <w:rPr>
          <w:rFonts w:hint="eastAsia"/>
        </w:rPr>
        <w:t>073</w:t>
      </w:r>
    </w:p>
    <w:p w14:paraId="43746AEB" w14:textId="77777777" w:rsidR="003900DA" w:rsidRPr="00C70B64" w:rsidRDefault="003900DA" w:rsidP="003900DA">
      <w:pPr>
        <w:spacing w:line="280" w:lineRule="exact"/>
        <w:rPr>
          <w:rFonts w:ascii="ＭＳ 明朝" w:eastAsia="ＭＳ 明朝" w:hAnsi="ＭＳ 明朝"/>
          <w:sz w:val="20"/>
        </w:rPr>
      </w:pPr>
    </w:p>
    <w:p w14:paraId="031AAB76" w14:textId="77777777" w:rsidR="006106BC" w:rsidRPr="00961385" w:rsidRDefault="006106BC" w:rsidP="006106BC">
      <w:pPr>
        <w:pStyle w:val="9P12P"/>
        <w:rPr>
          <w:szCs w:val="23"/>
        </w:rPr>
      </w:pPr>
      <w:r w:rsidRPr="00961385">
        <w:rPr>
          <w:rFonts w:hint="eastAsia"/>
          <w:szCs w:val="23"/>
        </w:rPr>
        <w:t>【発表者氏名】：帆足　将直</w:t>
      </w:r>
    </w:p>
    <w:p w14:paraId="3130791A" w14:textId="77777777" w:rsidR="006106BC" w:rsidRPr="00961385" w:rsidRDefault="006106BC" w:rsidP="006106BC">
      <w:pPr>
        <w:pStyle w:val="9P12P"/>
        <w:rPr>
          <w:szCs w:val="23"/>
        </w:rPr>
      </w:pPr>
      <w:r w:rsidRPr="00961385">
        <w:rPr>
          <w:rFonts w:hint="eastAsia"/>
          <w:szCs w:val="23"/>
        </w:rPr>
        <w:t>【会員病院名】：大東よつば病院</w:t>
      </w:r>
      <w:r>
        <w:rPr>
          <w:rFonts w:hint="eastAsia"/>
          <w:szCs w:val="23"/>
        </w:rPr>
        <w:t xml:space="preserve">　　</w:t>
      </w:r>
      <w:r w:rsidRPr="00961385">
        <w:rPr>
          <w:rFonts w:hint="eastAsia"/>
          <w:szCs w:val="23"/>
        </w:rPr>
        <w:t>【付属施設名または所属】：大東リハビリテーションセンターもみの木</w:t>
      </w:r>
    </w:p>
    <w:p w14:paraId="2BA2ACDF" w14:textId="77777777" w:rsidR="006106BC" w:rsidRPr="00961385" w:rsidRDefault="006106BC" w:rsidP="006106BC">
      <w:pPr>
        <w:pStyle w:val="9P12P"/>
        <w:rPr>
          <w:szCs w:val="23"/>
        </w:rPr>
      </w:pPr>
      <w:r w:rsidRPr="00961385">
        <w:rPr>
          <w:rFonts w:hint="eastAsia"/>
          <w:szCs w:val="23"/>
        </w:rPr>
        <w:t>【部門】：医療技術</w:t>
      </w:r>
      <w:r>
        <w:rPr>
          <w:rFonts w:hint="eastAsia"/>
          <w:szCs w:val="23"/>
        </w:rPr>
        <w:t xml:space="preserve">　　</w:t>
      </w:r>
      <w:r w:rsidRPr="00961385">
        <w:rPr>
          <w:rFonts w:hint="eastAsia"/>
          <w:szCs w:val="23"/>
        </w:rPr>
        <w:t>【職種】：理学療法士</w:t>
      </w:r>
    </w:p>
    <w:p w14:paraId="1ACEAA00" w14:textId="77777777" w:rsidR="006106BC" w:rsidRPr="00961385" w:rsidRDefault="006106BC" w:rsidP="006106BC">
      <w:pPr>
        <w:pStyle w:val="9P12P"/>
        <w:rPr>
          <w:szCs w:val="23"/>
        </w:rPr>
      </w:pPr>
      <w:r w:rsidRPr="00961385">
        <w:rPr>
          <w:rFonts w:hint="eastAsia"/>
          <w:szCs w:val="23"/>
        </w:rPr>
        <w:t>【演題】：もう一度あの場所へ　グラウンドゴルフ再開までの軌跡</w:t>
      </w:r>
    </w:p>
    <w:p w14:paraId="055C8451" w14:textId="77777777" w:rsidR="006106BC" w:rsidRPr="00961385" w:rsidRDefault="006106BC" w:rsidP="006106BC">
      <w:pPr>
        <w:pStyle w:val="9P12P"/>
        <w:rPr>
          <w:szCs w:val="23"/>
        </w:rPr>
      </w:pPr>
      <w:r w:rsidRPr="00961385">
        <w:rPr>
          <w:rFonts w:hint="eastAsia"/>
          <w:szCs w:val="23"/>
        </w:rPr>
        <w:t>【副題】：～活き生きチャレンジと生活行為向上リハへの期待～</w:t>
      </w:r>
    </w:p>
    <w:p w14:paraId="494CC163" w14:textId="77777777" w:rsidR="006106BC" w:rsidRPr="00961385" w:rsidRDefault="006106BC" w:rsidP="006106BC">
      <w:pPr>
        <w:pStyle w:val="9P12P"/>
        <w:rPr>
          <w:szCs w:val="23"/>
        </w:rPr>
      </w:pPr>
      <w:r w:rsidRPr="00961385">
        <w:rPr>
          <w:rFonts w:hint="eastAsia"/>
          <w:szCs w:val="23"/>
        </w:rPr>
        <w:t>【カテゴリ】：5.治療･リハビリテーション</w:t>
      </w:r>
    </w:p>
    <w:p w14:paraId="20A3C204" w14:textId="77777777" w:rsidR="006106BC" w:rsidRPr="00961385" w:rsidRDefault="006106BC" w:rsidP="006106BC">
      <w:pPr>
        <w:pStyle w:val="9P12P"/>
        <w:rPr>
          <w:szCs w:val="23"/>
        </w:rPr>
      </w:pPr>
      <w:r w:rsidRPr="00961385">
        <w:rPr>
          <w:rFonts w:hint="eastAsia"/>
          <w:szCs w:val="23"/>
        </w:rPr>
        <w:t>【項目】：5-3 維持期･生活期</w:t>
      </w:r>
    </w:p>
    <w:p w14:paraId="4556DF21" w14:textId="77777777" w:rsidR="006106BC" w:rsidRPr="00961385" w:rsidRDefault="006106BC" w:rsidP="006106BC">
      <w:pPr>
        <w:pStyle w:val="9P12P"/>
        <w:rPr>
          <w:szCs w:val="23"/>
        </w:rPr>
      </w:pPr>
      <w:r w:rsidRPr="00961385">
        <w:rPr>
          <w:rFonts w:hint="eastAsia"/>
          <w:szCs w:val="23"/>
        </w:rPr>
        <w:t>【発表形式】：どちらでも良い</w:t>
      </w:r>
    </w:p>
    <w:p w14:paraId="30BAE05D" w14:textId="77777777" w:rsidR="006106BC" w:rsidRPr="00961385" w:rsidRDefault="006106BC" w:rsidP="006106BC">
      <w:pPr>
        <w:pStyle w:val="9P12P"/>
        <w:rPr>
          <w:szCs w:val="23"/>
        </w:rPr>
      </w:pPr>
    </w:p>
    <w:p w14:paraId="0C3E0E6E" w14:textId="77777777" w:rsidR="006106BC" w:rsidRPr="00961385" w:rsidRDefault="006106BC" w:rsidP="006106BC">
      <w:pPr>
        <w:pStyle w:val="af0"/>
      </w:pPr>
      <w:r w:rsidRPr="00961385">
        <w:rPr>
          <w:rFonts w:hint="eastAsia"/>
        </w:rPr>
        <w:t>【はじめに】</w:t>
      </w:r>
    </w:p>
    <w:p w14:paraId="43BC3FBE" w14:textId="77777777" w:rsidR="006106BC" w:rsidRPr="00961385" w:rsidRDefault="006106BC" w:rsidP="006106BC">
      <w:pPr>
        <w:pStyle w:val="9P12P"/>
        <w:rPr>
          <w:szCs w:val="23"/>
        </w:rPr>
      </w:pPr>
      <w:r w:rsidRPr="00961385">
        <w:rPr>
          <w:rFonts w:hint="eastAsia"/>
          <w:szCs w:val="23"/>
        </w:rPr>
        <w:t>坐骨神経痛により社会参加まで制限を受けた症例に、グラウンドゴルフ再開を活き生きチャレンジとして立案した。生活行為向上リハとの相乗効果が得られたため報告する。</w:t>
      </w:r>
    </w:p>
    <w:p w14:paraId="27E63531" w14:textId="77777777" w:rsidR="006106BC" w:rsidRPr="00961385" w:rsidRDefault="006106BC" w:rsidP="006106BC">
      <w:pPr>
        <w:pStyle w:val="af0"/>
      </w:pPr>
      <w:r w:rsidRPr="00961385">
        <w:rPr>
          <w:rFonts w:hint="eastAsia"/>
        </w:rPr>
        <w:t>【症例紹介】</w:t>
      </w:r>
    </w:p>
    <w:p w14:paraId="4593521F" w14:textId="77777777" w:rsidR="006106BC" w:rsidRPr="00961385" w:rsidRDefault="006106BC" w:rsidP="006106BC">
      <w:pPr>
        <w:pStyle w:val="9P12P"/>
        <w:rPr>
          <w:szCs w:val="23"/>
        </w:rPr>
      </w:pPr>
      <w:r w:rsidRPr="00961385">
        <w:rPr>
          <w:rFonts w:hint="eastAsia"/>
          <w:szCs w:val="23"/>
        </w:rPr>
        <w:t>80代女性、要支援1。散歩や畑、グラウンドゴルフが楽しみ。腰・両下肢痛、痺れにて、連続した立位作業や歩行は困難。転倒の危険性が高く、段差昇降時には四つ這い移動。</w:t>
      </w:r>
    </w:p>
    <w:p w14:paraId="3FC24761" w14:textId="77777777" w:rsidR="006106BC" w:rsidRPr="00961385" w:rsidRDefault="006106BC" w:rsidP="006106BC">
      <w:pPr>
        <w:pStyle w:val="af0"/>
      </w:pPr>
      <w:r w:rsidRPr="00961385">
        <w:rPr>
          <w:rFonts w:hint="eastAsia"/>
        </w:rPr>
        <w:t>【初期評価（R5.10）⇒最終評価（R6.10）】</w:t>
      </w:r>
    </w:p>
    <w:p w14:paraId="1B391F18" w14:textId="77777777" w:rsidR="006106BC" w:rsidRPr="00961385" w:rsidRDefault="006106BC" w:rsidP="006106BC">
      <w:pPr>
        <w:pStyle w:val="9P12P"/>
        <w:rPr>
          <w:szCs w:val="23"/>
        </w:rPr>
      </w:pPr>
      <w:r w:rsidRPr="00961385">
        <w:rPr>
          <w:rFonts w:hint="eastAsia"/>
          <w:szCs w:val="23"/>
        </w:rPr>
        <w:t>握力：右）16.8⇒18.1kg /左）15.4⇒12.6kg、膝伸展筋力：右）10.4⇒24.2kgf /左）12.1⇒18.7kgf、CS-30：4⇒13回、開眼片脚立位：右）1.6⇒0.5秒/左）2.2⇒2.4秒、TUG（T字杖）：26.4⇒12.5秒、5m歩行（T字杖）：通常）18.3⇒6.6秒/最大）16.3⇒5.0秒</w:t>
      </w:r>
    </w:p>
    <w:p w14:paraId="796AA0CD" w14:textId="77777777" w:rsidR="006106BC" w:rsidRPr="00961385" w:rsidRDefault="006106BC" w:rsidP="006106BC">
      <w:pPr>
        <w:pStyle w:val="af0"/>
      </w:pPr>
      <w:r w:rsidRPr="00961385">
        <w:rPr>
          <w:rFonts w:hint="eastAsia"/>
        </w:rPr>
        <w:t>【経過】</w:t>
      </w:r>
    </w:p>
    <w:p w14:paraId="0AA7C473" w14:textId="77777777" w:rsidR="006106BC" w:rsidRPr="00961385" w:rsidRDefault="006106BC" w:rsidP="006106BC">
      <w:pPr>
        <w:pStyle w:val="9P12P"/>
        <w:rPr>
          <w:szCs w:val="23"/>
        </w:rPr>
      </w:pPr>
      <w:r w:rsidRPr="00961385">
        <w:rPr>
          <w:rFonts w:hint="eastAsia"/>
          <w:szCs w:val="23"/>
        </w:rPr>
        <w:t>労作時の疲労、疼痛や痺れにて活動量は低かった。グラウンドゴルフ再開への意志を再確認し、活き生きチャレンジとして取り組みを開始。応用的な動作練習も必要があり、通所訓練期と社会適応訓練期の2段階アプローチが行える生活行為向上リハを提案し、歩行や模擬競技などを段階付けながら実地練習を進めた。できることが増え、生活意識も徐々に変化し、行動変容が見られた。生活行為向上リハ導入の6ヶ月後、競技復帰でき目標達成。</w:t>
      </w:r>
    </w:p>
    <w:p w14:paraId="61281983" w14:textId="77777777" w:rsidR="006106BC" w:rsidRPr="00961385" w:rsidRDefault="006106BC" w:rsidP="006106BC">
      <w:pPr>
        <w:pStyle w:val="af0"/>
      </w:pPr>
      <w:r w:rsidRPr="00961385">
        <w:rPr>
          <w:rFonts w:hint="eastAsia"/>
        </w:rPr>
        <w:t>【考察・まとめ】</w:t>
      </w:r>
    </w:p>
    <w:p w14:paraId="170D9E87" w14:textId="7CA85A57" w:rsidR="003900DA" w:rsidRPr="006267DE" w:rsidRDefault="006106BC" w:rsidP="006106BC">
      <w:pPr>
        <w:pStyle w:val="9P"/>
        <w:rPr>
          <w:sz w:val="23"/>
          <w:szCs w:val="23"/>
        </w:rPr>
      </w:pPr>
      <w:r w:rsidRPr="00961385">
        <w:rPr>
          <w:rFonts w:hint="eastAsia"/>
          <w:szCs w:val="23"/>
        </w:rPr>
        <w:t>活き生きチャレンジは、利用者の想いに寄り添い、どんな障害を負っていてもその人の“やってみたい”という主体性を基に、自己選択と自己決定、自己実現をサポートしていく当事業所オリジナルの取り組みである。気持ちが動けば行動や生活が変わり、生きがいが生まれる。この良循環を構築するために目標立案をきっかけとして、通所リハでは補完できなかった、訪問による実生活場面でのリハ展開が行える生活行為向上リハの導入が有効だった。通所、訪問リハのメリットを兼ね備えたアプローチが行えることは、将来性を見据えながら臨機応変に対応できる強みである。利用者の想いや主体性を尊重し、在宅生活における“その人らしさ”を支援していきたい。</w:t>
      </w:r>
    </w:p>
    <w:p w14:paraId="00874EE7" w14:textId="79956B66" w:rsidR="003900DA" w:rsidRPr="00C70B64" w:rsidRDefault="003900DA" w:rsidP="003900DA">
      <w:pPr>
        <w:pStyle w:val="af6"/>
      </w:pPr>
      <w:r w:rsidRPr="00C70B64">
        <w:br w:type="column"/>
      </w:r>
      <w:r w:rsidRPr="00C70B64">
        <w:rPr>
          <w:rFonts w:hint="eastAsia"/>
        </w:rPr>
        <w:t>登録番号：</w:t>
      </w:r>
      <w:r w:rsidR="00D700C0">
        <w:rPr>
          <w:rFonts w:hint="eastAsia"/>
        </w:rPr>
        <w:t>074</w:t>
      </w:r>
    </w:p>
    <w:p w14:paraId="61EAADB0" w14:textId="77777777" w:rsidR="003900DA" w:rsidRPr="00C70B64" w:rsidRDefault="003900DA" w:rsidP="003900DA">
      <w:pPr>
        <w:pStyle w:val="9P"/>
        <w:rPr>
          <w:sz w:val="20"/>
        </w:rPr>
      </w:pPr>
    </w:p>
    <w:p w14:paraId="339EC4C0" w14:textId="77777777" w:rsidR="006106BC" w:rsidRPr="00961385" w:rsidRDefault="006106BC" w:rsidP="006106BC">
      <w:pPr>
        <w:pStyle w:val="9P12P"/>
        <w:rPr>
          <w:szCs w:val="23"/>
        </w:rPr>
      </w:pPr>
      <w:r w:rsidRPr="00961385">
        <w:rPr>
          <w:rFonts w:hint="eastAsia"/>
          <w:szCs w:val="23"/>
        </w:rPr>
        <w:t>【発表者氏名】：野上　友莉薫</w:t>
      </w:r>
    </w:p>
    <w:p w14:paraId="6CEEB863" w14:textId="77777777" w:rsidR="006106BC" w:rsidRPr="00961385" w:rsidRDefault="006106BC" w:rsidP="006106BC">
      <w:pPr>
        <w:pStyle w:val="9P12P"/>
        <w:rPr>
          <w:szCs w:val="23"/>
        </w:rPr>
      </w:pPr>
      <w:r w:rsidRPr="00961385">
        <w:rPr>
          <w:rFonts w:hint="eastAsia"/>
          <w:szCs w:val="23"/>
        </w:rPr>
        <w:t>【会員病院名】：大分中村病院</w:t>
      </w:r>
    </w:p>
    <w:p w14:paraId="1D24A87A" w14:textId="77777777" w:rsidR="006106BC" w:rsidRPr="00961385" w:rsidRDefault="006106BC" w:rsidP="006106BC">
      <w:pPr>
        <w:pStyle w:val="9P12P"/>
        <w:rPr>
          <w:szCs w:val="23"/>
        </w:rPr>
      </w:pPr>
      <w:r w:rsidRPr="00961385">
        <w:rPr>
          <w:rFonts w:hint="eastAsia"/>
          <w:szCs w:val="23"/>
        </w:rPr>
        <w:t>【付属施設名または所属】：リハビリテーション部</w:t>
      </w:r>
    </w:p>
    <w:p w14:paraId="22600333" w14:textId="77777777" w:rsidR="006106BC" w:rsidRPr="00961385" w:rsidRDefault="006106BC" w:rsidP="006106BC">
      <w:pPr>
        <w:pStyle w:val="9P12P"/>
        <w:rPr>
          <w:szCs w:val="23"/>
        </w:rPr>
      </w:pPr>
      <w:r w:rsidRPr="00961385">
        <w:rPr>
          <w:rFonts w:hint="eastAsia"/>
          <w:szCs w:val="23"/>
        </w:rPr>
        <w:t>【部門】：医療技術</w:t>
      </w:r>
    </w:p>
    <w:p w14:paraId="58677BD1" w14:textId="77777777" w:rsidR="006106BC" w:rsidRPr="00961385" w:rsidRDefault="006106BC" w:rsidP="006106BC">
      <w:pPr>
        <w:pStyle w:val="9P12P"/>
        <w:rPr>
          <w:szCs w:val="23"/>
        </w:rPr>
      </w:pPr>
      <w:r w:rsidRPr="00961385">
        <w:rPr>
          <w:rFonts w:hint="eastAsia"/>
          <w:szCs w:val="23"/>
        </w:rPr>
        <w:t>【職種】：理学療法士</w:t>
      </w:r>
    </w:p>
    <w:p w14:paraId="1505D4EC" w14:textId="77777777" w:rsidR="006106BC" w:rsidRPr="00961385" w:rsidRDefault="006106BC" w:rsidP="006106BC">
      <w:pPr>
        <w:pStyle w:val="9P12P"/>
        <w:rPr>
          <w:szCs w:val="23"/>
        </w:rPr>
      </w:pPr>
      <w:r w:rsidRPr="00961385">
        <w:rPr>
          <w:rFonts w:hint="eastAsia"/>
          <w:szCs w:val="23"/>
        </w:rPr>
        <w:t>【演題】：当院訪問リハのリスク管理への取り組み</w:t>
      </w:r>
    </w:p>
    <w:p w14:paraId="1BC62CF7" w14:textId="77777777" w:rsidR="006106BC" w:rsidRPr="00961385" w:rsidRDefault="006106BC" w:rsidP="006106BC">
      <w:pPr>
        <w:pStyle w:val="9P12P"/>
        <w:rPr>
          <w:szCs w:val="23"/>
        </w:rPr>
      </w:pPr>
      <w:r w:rsidRPr="00961385">
        <w:rPr>
          <w:rFonts w:hint="eastAsia"/>
          <w:szCs w:val="23"/>
        </w:rPr>
        <w:t>【カテゴリ】：5.治療･リハビリテーション</w:t>
      </w:r>
    </w:p>
    <w:p w14:paraId="1CB7C14C" w14:textId="77777777" w:rsidR="006106BC" w:rsidRPr="00961385" w:rsidRDefault="006106BC" w:rsidP="006106BC">
      <w:pPr>
        <w:pStyle w:val="9P12P"/>
        <w:rPr>
          <w:szCs w:val="23"/>
        </w:rPr>
      </w:pPr>
      <w:r w:rsidRPr="00961385">
        <w:rPr>
          <w:rFonts w:hint="eastAsia"/>
          <w:szCs w:val="23"/>
        </w:rPr>
        <w:t>【項目】：5-4 訪問リハビリテーション</w:t>
      </w:r>
    </w:p>
    <w:p w14:paraId="507F319D" w14:textId="77777777" w:rsidR="006106BC" w:rsidRPr="00961385" w:rsidRDefault="006106BC" w:rsidP="006106BC">
      <w:pPr>
        <w:pStyle w:val="9P12P"/>
        <w:rPr>
          <w:szCs w:val="23"/>
        </w:rPr>
      </w:pPr>
      <w:r w:rsidRPr="00961385">
        <w:rPr>
          <w:rFonts w:hint="eastAsia"/>
          <w:szCs w:val="23"/>
        </w:rPr>
        <w:t>【発表形式】：ポスター</w:t>
      </w:r>
    </w:p>
    <w:p w14:paraId="3A9F25EF" w14:textId="77777777" w:rsidR="006106BC" w:rsidRPr="00961385" w:rsidRDefault="006106BC" w:rsidP="006106BC">
      <w:pPr>
        <w:pStyle w:val="9P12P"/>
        <w:rPr>
          <w:szCs w:val="23"/>
        </w:rPr>
      </w:pPr>
    </w:p>
    <w:p w14:paraId="067F09C2" w14:textId="77777777" w:rsidR="006106BC" w:rsidRPr="00961385" w:rsidRDefault="006106BC" w:rsidP="006106BC">
      <w:pPr>
        <w:pStyle w:val="af0"/>
      </w:pPr>
      <w:r w:rsidRPr="00961385">
        <w:rPr>
          <w:rFonts w:hint="eastAsia"/>
        </w:rPr>
        <w:t>【はじめに】</w:t>
      </w:r>
    </w:p>
    <w:p w14:paraId="52A61956" w14:textId="77777777" w:rsidR="006106BC" w:rsidRPr="00961385" w:rsidRDefault="006106BC" w:rsidP="006106BC">
      <w:pPr>
        <w:pStyle w:val="9P12P"/>
        <w:rPr>
          <w:szCs w:val="23"/>
        </w:rPr>
      </w:pPr>
      <w:r w:rsidRPr="00961385">
        <w:rPr>
          <w:rFonts w:hint="eastAsia"/>
          <w:szCs w:val="23"/>
        </w:rPr>
        <w:t>訪問リハビリテーション（以下、訪問リハ）はリハビリテーション医療の中で維持期に位置する。今後、大分市の65歳以上の高齢者人口は増加し、要介護・要支援認定者も増加することが想定されている（第9期大分市介護保険事業計画）。それに伴い、訪問リハのニーズが高くなる。利用者の高齢化や多様な疾患を保有、疾患の重症化によりサービス提供時における利用者の急変や病状変化が増加する傾向にある。当院訪問リハの概要及び特徴、取り組みについて以下に報告する。</w:t>
      </w:r>
    </w:p>
    <w:p w14:paraId="4926EB7B" w14:textId="77777777" w:rsidR="006106BC" w:rsidRPr="00961385" w:rsidRDefault="006106BC" w:rsidP="006106BC">
      <w:pPr>
        <w:pStyle w:val="af0"/>
      </w:pPr>
      <w:r w:rsidRPr="00961385">
        <w:rPr>
          <w:rFonts w:hint="eastAsia"/>
        </w:rPr>
        <w:t>【訪問リハの概要及び特徴】</w:t>
      </w:r>
    </w:p>
    <w:p w14:paraId="7524B575" w14:textId="77777777" w:rsidR="006106BC" w:rsidRPr="00961385" w:rsidRDefault="006106BC" w:rsidP="006106BC">
      <w:pPr>
        <w:pStyle w:val="9P12P"/>
        <w:rPr>
          <w:szCs w:val="23"/>
        </w:rPr>
      </w:pPr>
      <w:r w:rsidRPr="00961385">
        <w:rPr>
          <w:rFonts w:hint="eastAsia"/>
          <w:szCs w:val="23"/>
        </w:rPr>
        <w:t>訪問リハスタッフは</w:t>
      </w:r>
      <w:r w:rsidRPr="00961385">
        <w:rPr>
          <w:szCs w:val="23"/>
        </w:rPr>
        <w:t>PT2</w:t>
      </w:r>
      <w:r w:rsidRPr="00961385">
        <w:rPr>
          <w:rFonts w:hint="eastAsia"/>
          <w:szCs w:val="23"/>
        </w:rPr>
        <w:t>名（</w:t>
      </w:r>
      <w:r w:rsidRPr="00961385">
        <w:rPr>
          <w:szCs w:val="23"/>
        </w:rPr>
        <w:t>14</w:t>
      </w:r>
      <w:r w:rsidRPr="00961385">
        <w:rPr>
          <w:rFonts w:hint="eastAsia"/>
          <w:szCs w:val="23"/>
        </w:rPr>
        <w:t>年目・</w:t>
      </w:r>
      <w:r w:rsidRPr="00961385">
        <w:rPr>
          <w:szCs w:val="23"/>
        </w:rPr>
        <w:t>5</w:t>
      </w:r>
      <w:r w:rsidRPr="00961385">
        <w:rPr>
          <w:rFonts w:hint="eastAsia"/>
          <w:szCs w:val="23"/>
        </w:rPr>
        <w:t>年目）、</w:t>
      </w:r>
      <w:r w:rsidRPr="00961385">
        <w:rPr>
          <w:szCs w:val="23"/>
        </w:rPr>
        <w:t>OT1</w:t>
      </w:r>
      <w:r w:rsidRPr="00961385">
        <w:rPr>
          <w:rFonts w:hint="eastAsia"/>
          <w:szCs w:val="23"/>
        </w:rPr>
        <w:t>名（</w:t>
      </w:r>
      <w:r w:rsidRPr="00961385">
        <w:rPr>
          <w:szCs w:val="23"/>
        </w:rPr>
        <w:t>23</w:t>
      </w:r>
      <w:r w:rsidRPr="00961385">
        <w:rPr>
          <w:rFonts w:hint="eastAsia"/>
          <w:szCs w:val="23"/>
        </w:rPr>
        <w:t>年目）を配置している。訪問リハを利用する経緯となった疾患の割合は、運動器（</w:t>
      </w:r>
      <w:r w:rsidRPr="00961385">
        <w:rPr>
          <w:szCs w:val="23"/>
        </w:rPr>
        <w:t>47</w:t>
      </w:r>
      <w:r w:rsidRPr="00961385">
        <w:rPr>
          <w:rFonts w:hint="eastAsia"/>
          <w:szCs w:val="23"/>
        </w:rPr>
        <w:t>％）脳血管（</w:t>
      </w:r>
      <w:r w:rsidRPr="00961385">
        <w:rPr>
          <w:szCs w:val="23"/>
        </w:rPr>
        <w:t>26</w:t>
      </w:r>
      <w:r w:rsidRPr="00961385">
        <w:rPr>
          <w:rFonts w:hint="eastAsia"/>
          <w:szCs w:val="23"/>
        </w:rPr>
        <w:t>％）廃用症候群（</w:t>
      </w:r>
      <w:r w:rsidRPr="00961385">
        <w:rPr>
          <w:szCs w:val="23"/>
        </w:rPr>
        <w:t>19</w:t>
      </w:r>
      <w:r w:rsidRPr="00961385">
        <w:rPr>
          <w:rFonts w:hint="eastAsia"/>
          <w:szCs w:val="23"/>
        </w:rPr>
        <w:t>％）呼吸器（５％）心大血管（３％）の順となっている（</w:t>
      </w:r>
      <w:r w:rsidRPr="00961385">
        <w:rPr>
          <w:szCs w:val="23"/>
        </w:rPr>
        <w:t>2024</w:t>
      </w:r>
      <w:r w:rsidRPr="00961385">
        <w:rPr>
          <w:rFonts w:hint="eastAsia"/>
          <w:szCs w:val="23"/>
        </w:rPr>
        <w:t>年度</w:t>
      </w:r>
      <w:r w:rsidRPr="00961385">
        <w:rPr>
          <w:szCs w:val="23"/>
        </w:rPr>
        <w:t>4</w:t>
      </w:r>
      <w:r w:rsidRPr="00961385">
        <w:rPr>
          <w:rFonts w:hint="eastAsia"/>
          <w:szCs w:val="23"/>
        </w:rPr>
        <w:t>月〜</w:t>
      </w:r>
      <w:r w:rsidRPr="00961385">
        <w:rPr>
          <w:szCs w:val="23"/>
        </w:rPr>
        <w:t>1</w:t>
      </w:r>
      <w:r w:rsidRPr="00961385">
        <w:rPr>
          <w:rFonts w:hint="eastAsia"/>
          <w:szCs w:val="23"/>
        </w:rPr>
        <w:t>月）。訪問リハ年間利用総件数</w:t>
      </w:r>
      <w:r w:rsidRPr="00961385">
        <w:rPr>
          <w:szCs w:val="23"/>
        </w:rPr>
        <w:t>1,736</w:t>
      </w:r>
      <w:r w:rsidRPr="00961385">
        <w:rPr>
          <w:rFonts w:hint="eastAsia"/>
          <w:szCs w:val="23"/>
        </w:rPr>
        <w:t>件（</w:t>
      </w:r>
      <w:r w:rsidRPr="00961385">
        <w:rPr>
          <w:szCs w:val="23"/>
        </w:rPr>
        <w:t>2025</w:t>
      </w:r>
      <w:r w:rsidRPr="00961385">
        <w:rPr>
          <w:rFonts w:hint="eastAsia"/>
          <w:szCs w:val="23"/>
        </w:rPr>
        <w:t>年</w:t>
      </w:r>
      <w:r w:rsidRPr="00961385">
        <w:rPr>
          <w:szCs w:val="23"/>
        </w:rPr>
        <w:t>2</w:t>
      </w:r>
      <w:r w:rsidRPr="00961385">
        <w:rPr>
          <w:rFonts w:hint="eastAsia"/>
          <w:szCs w:val="23"/>
        </w:rPr>
        <w:t>月末時点）、</w:t>
      </w:r>
      <w:r w:rsidRPr="00961385">
        <w:rPr>
          <w:szCs w:val="23"/>
        </w:rPr>
        <w:t>2023</w:t>
      </w:r>
      <w:r w:rsidRPr="00961385">
        <w:rPr>
          <w:rFonts w:hint="eastAsia"/>
          <w:szCs w:val="23"/>
        </w:rPr>
        <w:t>年度</w:t>
      </w:r>
      <w:r w:rsidRPr="00961385">
        <w:rPr>
          <w:szCs w:val="23"/>
        </w:rPr>
        <w:t>1,215</w:t>
      </w:r>
      <w:r w:rsidRPr="00961385">
        <w:rPr>
          <w:rFonts w:hint="eastAsia"/>
          <w:szCs w:val="23"/>
        </w:rPr>
        <w:t>件、</w:t>
      </w:r>
      <w:r w:rsidRPr="00961385">
        <w:rPr>
          <w:szCs w:val="23"/>
        </w:rPr>
        <w:t>2022</w:t>
      </w:r>
      <w:r w:rsidRPr="00961385">
        <w:rPr>
          <w:rFonts w:hint="eastAsia"/>
          <w:szCs w:val="23"/>
        </w:rPr>
        <w:t>年度</w:t>
      </w:r>
      <w:r w:rsidRPr="00961385">
        <w:rPr>
          <w:szCs w:val="23"/>
        </w:rPr>
        <w:t>422</w:t>
      </w:r>
      <w:r w:rsidRPr="00961385">
        <w:rPr>
          <w:rFonts w:hint="eastAsia"/>
          <w:szCs w:val="23"/>
        </w:rPr>
        <w:t>件であった。</w:t>
      </w:r>
    </w:p>
    <w:p w14:paraId="1C52394D" w14:textId="77777777" w:rsidR="006106BC" w:rsidRPr="00961385" w:rsidRDefault="006106BC" w:rsidP="006106BC">
      <w:pPr>
        <w:pStyle w:val="af0"/>
      </w:pPr>
      <w:r w:rsidRPr="00961385">
        <w:rPr>
          <w:rFonts w:hint="eastAsia"/>
        </w:rPr>
        <w:t>【取り組み】</w:t>
      </w:r>
    </w:p>
    <w:p w14:paraId="196CF2C0" w14:textId="77777777" w:rsidR="006106BC" w:rsidRPr="00961385" w:rsidRDefault="006106BC" w:rsidP="006106BC">
      <w:pPr>
        <w:pStyle w:val="9P12P"/>
        <w:rPr>
          <w:szCs w:val="23"/>
        </w:rPr>
      </w:pPr>
      <w:r w:rsidRPr="00961385">
        <w:rPr>
          <w:rFonts w:hint="eastAsia"/>
          <w:szCs w:val="23"/>
        </w:rPr>
        <w:t>緊急時対応における対応のフローチャート（救急要請する基準・医師に連絡する手順）、患者情報及び緊急時の連絡先一覧（指示医、緊急連絡先、ケアマネジャー）を作成し、利用者ごとのファイルに入れすぐに確認できるようにしている。また、院内で行われるBLS（毎年受講）やICLSを受講し急変時のスキル強化に努めている。</w:t>
      </w:r>
    </w:p>
    <w:p w14:paraId="03A976F0" w14:textId="77777777" w:rsidR="006106BC" w:rsidRPr="00961385" w:rsidRDefault="006106BC" w:rsidP="006106BC">
      <w:pPr>
        <w:pStyle w:val="af0"/>
      </w:pPr>
      <w:r w:rsidRPr="00961385">
        <w:rPr>
          <w:rFonts w:hint="eastAsia"/>
        </w:rPr>
        <w:t>【考察】</w:t>
      </w:r>
    </w:p>
    <w:p w14:paraId="174477BB" w14:textId="77777777" w:rsidR="006106BC" w:rsidRPr="00961385" w:rsidRDefault="006106BC" w:rsidP="006106BC">
      <w:pPr>
        <w:pStyle w:val="9P12P"/>
        <w:rPr>
          <w:szCs w:val="23"/>
        </w:rPr>
      </w:pPr>
      <w:r w:rsidRPr="00961385">
        <w:rPr>
          <w:rFonts w:hint="eastAsia"/>
          <w:szCs w:val="23"/>
        </w:rPr>
        <w:t xml:space="preserve">　緊急時ではどのような状況になったら救急車を呼ぶか迷うことがある。救急要請する基準や連絡する手順をフローチャートにすることで、経験年数の浅いセラピストにとってはもちろんのことであるが、熟練者にとっても冷静に判断するための有効な手段となると考える。今後は現場で想定されるリスクのシミュレーションを行い具体的な対処法などを整理しておくことが重要である。</w:t>
      </w:r>
    </w:p>
    <w:p w14:paraId="38B210A8" w14:textId="77777777" w:rsidR="006106BC" w:rsidRPr="00961385" w:rsidRDefault="006106BC" w:rsidP="006106BC">
      <w:pPr>
        <w:pStyle w:val="af0"/>
      </w:pPr>
      <w:r w:rsidRPr="00961385">
        <w:rPr>
          <w:rFonts w:hint="eastAsia"/>
        </w:rPr>
        <w:t>【おわりに】</w:t>
      </w:r>
    </w:p>
    <w:p w14:paraId="011D5675" w14:textId="708EDDF0" w:rsidR="003900DA" w:rsidRPr="006267DE" w:rsidRDefault="006106BC" w:rsidP="006106BC">
      <w:pPr>
        <w:pStyle w:val="9P12P"/>
        <w:rPr>
          <w:sz w:val="23"/>
          <w:szCs w:val="23"/>
        </w:rPr>
      </w:pPr>
      <w:r w:rsidRPr="00961385">
        <w:rPr>
          <w:rFonts w:hint="eastAsia"/>
          <w:szCs w:val="23"/>
        </w:rPr>
        <w:t xml:space="preserve">　リスク管理をしっかり行いながら、効果的なプログラムの実施と利用者の生活の質向上を実現できるように日々努力していきたい。</w:t>
      </w:r>
    </w:p>
    <w:p w14:paraId="5D8A85D2" w14:textId="057795B2" w:rsidR="003900DA" w:rsidRPr="00C70B64" w:rsidRDefault="003900DA" w:rsidP="003900DA">
      <w:pPr>
        <w:pStyle w:val="af6"/>
      </w:pPr>
      <w:r w:rsidRPr="00C70B64">
        <w:br w:type="column"/>
      </w:r>
      <w:r w:rsidRPr="00C70B64">
        <w:rPr>
          <w:rFonts w:hint="eastAsia"/>
        </w:rPr>
        <w:t>登録番号：</w:t>
      </w:r>
      <w:r w:rsidR="00D700C0">
        <w:rPr>
          <w:rFonts w:hint="eastAsia"/>
        </w:rPr>
        <w:t>077</w:t>
      </w:r>
    </w:p>
    <w:p w14:paraId="263CA66C" w14:textId="77777777" w:rsidR="003900DA" w:rsidRPr="00C70B64" w:rsidRDefault="003900DA" w:rsidP="003900DA">
      <w:pPr>
        <w:spacing w:line="280" w:lineRule="exact"/>
        <w:rPr>
          <w:rFonts w:ascii="ＭＳ 明朝" w:eastAsia="ＭＳ 明朝" w:hAnsi="ＭＳ 明朝"/>
          <w:sz w:val="20"/>
        </w:rPr>
      </w:pPr>
    </w:p>
    <w:p w14:paraId="378E8712" w14:textId="77777777" w:rsidR="006106BC" w:rsidRPr="00961385" w:rsidRDefault="006106BC" w:rsidP="006106BC">
      <w:pPr>
        <w:pStyle w:val="9P12P"/>
      </w:pPr>
      <w:r w:rsidRPr="00961385">
        <w:rPr>
          <w:rFonts w:hint="eastAsia"/>
        </w:rPr>
        <w:t>【発表者氏名】：高嶋　優佳</w:t>
      </w:r>
    </w:p>
    <w:p w14:paraId="71E08086" w14:textId="77777777" w:rsidR="006106BC" w:rsidRPr="00961385" w:rsidRDefault="006106BC" w:rsidP="006106BC">
      <w:pPr>
        <w:pStyle w:val="9P12P"/>
      </w:pPr>
      <w:r w:rsidRPr="00961385">
        <w:rPr>
          <w:rFonts w:hint="eastAsia"/>
        </w:rPr>
        <w:t>【会員病院名】：桂林病院</w:t>
      </w:r>
    </w:p>
    <w:p w14:paraId="4CAF7D5B" w14:textId="77777777" w:rsidR="006106BC" w:rsidRPr="00961385" w:rsidRDefault="006106BC" w:rsidP="006106BC">
      <w:pPr>
        <w:pStyle w:val="9P12P"/>
      </w:pPr>
      <w:r w:rsidRPr="00961385">
        <w:rPr>
          <w:rFonts w:hint="eastAsia"/>
        </w:rPr>
        <w:t>【部門】：医療技術</w:t>
      </w:r>
      <w:r>
        <w:rPr>
          <w:rFonts w:hint="eastAsia"/>
        </w:rPr>
        <w:t xml:space="preserve">　　</w:t>
      </w:r>
      <w:r w:rsidRPr="00961385">
        <w:rPr>
          <w:rFonts w:hint="eastAsia"/>
        </w:rPr>
        <w:t>【職種】：作業療法士</w:t>
      </w:r>
    </w:p>
    <w:p w14:paraId="0368DC76" w14:textId="77777777" w:rsidR="006106BC" w:rsidRPr="00961385" w:rsidRDefault="006106BC" w:rsidP="006106BC">
      <w:pPr>
        <w:pStyle w:val="9P12P"/>
      </w:pPr>
      <w:r w:rsidRPr="00961385">
        <w:rPr>
          <w:rFonts w:hint="eastAsia"/>
        </w:rPr>
        <w:t>【演題】：診療報酬改定による当院回復期リハ病棟への影響</w:t>
      </w:r>
    </w:p>
    <w:p w14:paraId="68DE4A85" w14:textId="77777777" w:rsidR="006106BC" w:rsidRPr="00961385" w:rsidRDefault="006106BC" w:rsidP="006106BC">
      <w:pPr>
        <w:pStyle w:val="9P12P"/>
      </w:pPr>
      <w:r w:rsidRPr="00961385">
        <w:rPr>
          <w:rFonts w:hint="eastAsia"/>
        </w:rPr>
        <w:t>【副題】：〜運動器リハ単位数引き下げ前後での</w:t>
      </w:r>
      <w:r w:rsidRPr="00961385">
        <w:t>FIM</w:t>
      </w:r>
      <w:r w:rsidRPr="00961385">
        <w:rPr>
          <w:rFonts w:hint="eastAsia"/>
        </w:rPr>
        <w:t>利得変化〜</w:t>
      </w:r>
    </w:p>
    <w:p w14:paraId="32DDBE3D" w14:textId="77777777" w:rsidR="006106BC" w:rsidRPr="00961385" w:rsidRDefault="006106BC" w:rsidP="006106BC">
      <w:pPr>
        <w:pStyle w:val="9P12P"/>
      </w:pPr>
      <w:r w:rsidRPr="00961385">
        <w:rPr>
          <w:rFonts w:hint="eastAsia"/>
        </w:rPr>
        <w:t>【カテゴリ】：5.治療･リハビリテーション</w:t>
      </w:r>
    </w:p>
    <w:p w14:paraId="7FD7EF8A" w14:textId="77777777" w:rsidR="006106BC" w:rsidRPr="00961385" w:rsidRDefault="006106BC" w:rsidP="006106BC">
      <w:pPr>
        <w:pStyle w:val="9P12P"/>
      </w:pPr>
      <w:r w:rsidRPr="00961385">
        <w:rPr>
          <w:rFonts w:hint="eastAsia"/>
        </w:rPr>
        <w:t>【項目】：5-2 回復期</w:t>
      </w:r>
    </w:p>
    <w:p w14:paraId="1A0D88FB" w14:textId="77777777" w:rsidR="006106BC" w:rsidRPr="00961385" w:rsidRDefault="006106BC" w:rsidP="006106BC">
      <w:pPr>
        <w:pStyle w:val="9P12P"/>
      </w:pPr>
      <w:r w:rsidRPr="00961385">
        <w:rPr>
          <w:rFonts w:hint="eastAsia"/>
        </w:rPr>
        <w:t>【発表形式】：ポスター</w:t>
      </w:r>
    </w:p>
    <w:p w14:paraId="144CC4CD" w14:textId="77777777" w:rsidR="006106BC" w:rsidRPr="00961385" w:rsidRDefault="006106BC" w:rsidP="006106BC">
      <w:pPr>
        <w:pStyle w:val="9P12P"/>
      </w:pPr>
    </w:p>
    <w:p w14:paraId="6026A81D" w14:textId="77777777" w:rsidR="006106BC" w:rsidRPr="00961385" w:rsidRDefault="006106BC" w:rsidP="006106BC">
      <w:pPr>
        <w:pStyle w:val="9P12P"/>
      </w:pPr>
      <w:r w:rsidRPr="007D2906">
        <w:rPr>
          <w:rStyle w:val="af1"/>
          <w:rFonts w:hint="eastAsia"/>
        </w:rPr>
        <w:t>【はじめに】</w:t>
      </w:r>
      <w:r>
        <w:rPr>
          <w:rFonts w:hint="eastAsia"/>
        </w:rPr>
        <w:t xml:space="preserve">　</w:t>
      </w:r>
      <w:r w:rsidRPr="00961385">
        <w:rPr>
          <w:rFonts w:hint="eastAsia"/>
        </w:rPr>
        <w:t>令和6年度の診療報酬改定（以下、改定）により、回復期リハビリテーション病棟における運動器リハビリテーション料の算定は6単位が上限となった。上限単位数の引き下げによる影響として、アウトカムにおいて重要な FIM運動項目の利得に変化があるのかを調査したため、ここに報告する。</w:t>
      </w:r>
    </w:p>
    <w:p w14:paraId="460C50DA" w14:textId="77777777" w:rsidR="006106BC" w:rsidRPr="00961385" w:rsidRDefault="006106BC" w:rsidP="006106BC">
      <w:pPr>
        <w:pStyle w:val="9P12P"/>
      </w:pPr>
      <w:r w:rsidRPr="007D2906">
        <w:rPr>
          <w:rStyle w:val="af1"/>
          <w:rFonts w:hint="eastAsia"/>
        </w:rPr>
        <w:t>【方法】</w:t>
      </w:r>
      <w:r>
        <w:rPr>
          <w:rFonts w:hint="eastAsia"/>
        </w:rPr>
        <w:t xml:space="preserve">　</w:t>
      </w:r>
      <w:r w:rsidRPr="00961385">
        <w:rPr>
          <w:rFonts w:hint="eastAsia"/>
        </w:rPr>
        <w:t>令和5年6月～令和6年5月（改定前）/令和6年</w:t>
      </w:r>
    </w:p>
    <w:p w14:paraId="61869FBF" w14:textId="77777777" w:rsidR="006106BC" w:rsidRPr="00961385" w:rsidRDefault="006106BC" w:rsidP="006106BC">
      <w:pPr>
        <w:pStyle w:val="9P12P"/>
      </w:pPr>
      <w:r w:rsidRPr="00961385">
        <w:rPr>
          <w:rFonts w:hint="eastAsia"/>
        </w:rPr>
        <w:t>6月～和7年3月（改定後）に当院入院～退院された運動器リハビリテーション料算定患者を対象とし、FIM 運動項目の利得について調査する。</w:t>
      </w:r>
    </w:p>
    <w:p w14:paraId="04AB5974" w14:textId="77777777" w:rsidR="006106BC" w:rsidRPr="00961385" w:rsidRDefault="006106BC" w:rsidP="006106BC">
      <w:pPr>
        <w:pStyle w:val="9P12P"/>
      </w:pPr>
      <w:r w:rsidRPr="007D2906">
        <w:rPr>
          <w:rStyle w:val="af1"/>
          <w:rFonts w:hint="eastAsia"/>
        </w:rPr>
        <w:t>【結果】</w:t>
      </w:r>
      <w:r>
        <w:rPr>
          <w:rFonts w:hint="eastAsia"/>
        </w:rPr>
        <w:t xml:space="preserve">　</w:t>
      </w:r>
      <w:r w:rsidRPr="00961385">
        <w:rPr>
          <w:rFonts w:hint="eastAsia"/>
        </w:rPr>
        <w:t>改定前 14名の内訳は、平均年齢 87.4歳。非認知症3名、認知機能低下を有する患者 11名。入院時HDS-R 平均：14.5点。FIM運動項目の利得は10～19点：2名、20～29点：4名、30～39点：5名、40～49点：2名、60～69点：2名（平均利得34.1点）であった。改定後群15名の内訳は、平均年齢86. 3歳。非認知症4名、認知機能低下を有する患者11名。入院時 HDS-R平均：16.2点。FIM運動項目の利得は 0～9点：2名、10～19点：3名、20～29点：3名、30～39点：4名、40～49点：1名（平均利得 24.7点）であった。</w:t>
      </w:r>
    </w:p>
    <w:p w14:paraId="3C935C4E" w14:textId="77777777" w:rsidR="006106BC" w:rsidRPr="00961385" w:rsidRDefault="006106BC" w:rsidP="006106BC">
      <w:pPr>
        <w:pStyle w:val="9P12P"/>
      </w:pPr>
      <w:r w:rsidRPr="00961385">
        <w:rPr>
          <w:rFonts w:hint="eastAsia"/>
        </w:rPr>
        <w:t>FIM運動項目の利得は、改定後ばらつきが目立ち、平均利得も下がる結果となった。</w:t>
      </w:r>
    </w:p>
    <w:p w14:paraId="7C48F9C5" w14:textId="77777777" w:rsidR="006106BC" w:rsidRPr="00961385" w:rsidRDefault="006106BC" w:rsidP="006106BC">
      <w:pPr>
        <w:pStyle w:val="9P12P"/>
      </w:pPr>
      <w:r w:rsidRPr="007D2906">
        <w:rPr>
          <w:rStyle w:val="af1"/>
          <w:rFonts w:hint="eastAsia"/>
        </w:rPr>
        <w:t>【考察】</w:t>
      </w:r>
      <w:r>
        <w:rPr>
          <w:rFonts w:hint="eastAsia"/>
        </w:rPr>
        <w:t xml:space="preserve">　</w:t>
      </w:r>
      <w:r w:rsidRPr="00961385">
        <w:rPr>
          <w:rFonts w:hint="eastAsia"/>
        </w:rPr>
        <w:t>当院では改定前、ADLの直接訓練も積極的に実施していた。入院される運動器疾患患者は、高齢で認知症を合併している方も多い。重度の認知機能低下を有する場合、模擬動作訓練よりも直接訓練の方が遂行しやすいため、直接訓練の必要性はあると考える。しかし、改定後は身体機能向上中心の訓練内容となり、OT がADLに直接介入する機会は少なくなっている。さらに、ADLに介入するNsやCWはマンパワーの都合上、過介助で実施している傾向にある。これらの要因により能力の向上を十分に図れず、FIM 運動項目の利得が向上しにくかったと考えられる。</w:t>
      </w:r>
    </w:p>
    <w:p w14:paraId="16A2E7D1" w14:textId="77777777" w:rsidR="006106BC" w:rsidRPr="00961385" w:rsidRDefault="006106BC" w:rsidP="006106BC">
      <w:pPr>
        <w:pStyle w:val="9P12P"/>
      </w:pPr>
      <w:r w:rsidRPr="007D2906">
        <w:rPr>
          <w:rStyle w:val="af1"/>
          <w:rFonts w:hint="eastAsia"/>
        </w:rPr>
        <w:t>【おわりに】</w:t>
      </w:r>
      <w:r>
        <w:rPr>
          <w:rFonts w:hint="eastAsia"/>
        </w:rPr>
        <w:t xml:space="preserve">　</w:t>
      </w:r>
      <w:r w:rsidRPr="00961385">
        <w:rPr>
          <w:rFonts w:hint="eastAsia"/>
        </w:rPr>
        <w:t>今回、改定後の早い段階で調査を行うことで今後の介入方針について考えるきっかけとなった。当院に入院される患者様の特徴なども加味し、FIM運動項目の利得向上に向けて病院全体で考えていく必要がある。</w:t>
      </w:r>
    </w:p>
    <w:p w14:paraId="7FC93B7F" w14:textId="77777777" w:rsidR="003900DA" w:rsidRPr="006106BC" w:rsidRDefault="003900DA" w:rsidP="003900DA">
      <w:pPr>
        <w:pStyle w:val="9P"/>
        <w:rPr>
          <w:szCs w:val="23"/>
        </w:rPr>
      </w:pPr>
    </w:p>
    <w:p w14:paraId="65FC752A" w14:textId="77777777" w:rsidR="003900DA" w:rsidRPr="006267DE" w:rsidRDefault="003900DA" w:rsidP="003900DA">
      <w:pPr>
        <w:pStyle w:val="af0"/>
        <w:ind w:left="770" w:hanging="230"/>
        <w:rPr>
          <w:sz w:val="23"/>
          <w:szCs w:val="23"/>
        </w:rPr>
      </w:pPr>
    </w:p>
    <w:p w14:paraId="2127BA2E" w14:textId="463A696A" w:rsidR="003900DA" w:rsidRPr="00C70B64" w:rsidRDefault="003900DA" w:rsidP="003900DA">
      <w:pPr>
        <w:pStyle w:val="af6"/>
      </w:pPr>
      <w:r w:rsidRPr="00C70B64">
        <w:br w:type="column"/>
      </w:r>
      <w:r w:rsidRPr="00C70B64">
        <w:rPr>
          <w:rFonts w:hint="eastAsia"/>
        </w:rPr>
        <w:lastRenderedPageBreak/>
        <w:t>登録番号：</w:t>
      </w:r>
      <w:r w:rsidR="00D700C0">
        <w:rPr>
          <w:rFonts w:hint="eastAsia"/>
        </w:rPr>
        <w:t>080</w:t>
      </w:r>
    </w:p>
    <w:p w14:paraId="0C1E3C19" w14:textId="77777777" w:rsidR="003900DA" w:rsidRPr="00C70B64" w:rsidRDefault="003900DA" w:rsidP="003900DA">
      <w:pPr>
        <w:pStyle w:val="9P"/>
        <w:rPr>
          <w:sz w:val="20"/>
        </w:rPr>
      </w:pPr>
    </w:p>
    <w:p w14:paraId="6D4D5382" w14:textId="77777777" w:rsidR="006106BC" w:rsidRPr="00961385" w:rsidRDefault="006106BC" w:rsidP="006106BC">
      <w:pPr>
        <w:pStyle w:val="9P12P"/>
        <w:rPr>
          <w:szCs w:val="23"/>
        </w:rPr>
      </w:pPr>
      <w:r w:rsidRPr="00961385">
        <w:rPr>
          <w:rFonts w:hint="eastAsia"/>
          <w:szCs w:val="23"/>
        </w:rPr>
        <w:t>【発表者氏名】：徳部　未有</w:t>
      </w:r>
    </w:p>
    <w:p w14:paraId="4A899B9C" w14:textId="77777777" w:rsidR="006106BC" w:rsidRPr="00961385" w:rsidRDefault="006106BC" w:rsidP="006106BC">
      <w:pPr>
        <w:pStyle w:val="9P12P"/>
        <w:rPr>
          <w:szCs w:val="23"/>
        </w:rPr>
      </w:pPr>
      <w:r w:rsidRPr="00961385">
        <w:rPr>
          <w:rFonts w:hint="eastAsia"/>
          <w:szCs w:val="23"/>
        </w:rPr>
        <w:t>【会員病院名】：内田病院</w:t>
      </w:r>
      <w:r>
        <w:rPr>
          <w:rFonts w:hint="eastAsia"/>
          <w:szCs w:val="23"/>
        </w:rPr>
        <w:t xml:space="preserve">　　</w:t>
      </w:r>
      <w:r w:rsidRPr="00961385">
        <w:rPr>
          <w:rFonts w:hint="eastAsia"/>
          <w:szCs w:val="23"/>
        </w:rPr>
        <w:t>リハビリテーション部</w:t>
      </w:r>
    </w:p>
    <w:p w14:paraId="1C239367" w14:textId="77777777" w:rsidR="006106BC" w:rsidRPr="00961385" w:rsidRDefault="006106BC" w:rsidP="006106BC">
      <w:pPr>
        <w:pStyle w:val="9P12P"/>
        <w:rPr>
          <w:szCs w:val="23"/>
        </w:rPr>
      </w:pPr>
      <w:r w:rsidRPr="00961385">
        <w:rPr>
          <w:rFonts w:hint="eastAsia"/>
          <w:szCs w:val="23"/>
        </w:rPr>
        <w:t>【部門】：介護・福祉</w:t>
      </w:r>
      <w:r>
        <w:rPr>
          <w:rFonts w:hint="eastAsia"/>
          <w:szCs w:val="23"/>
        </w:rPr>
        <w:t xml:space="preserve">　　</w:t>
      </w:r>
      <w:r w:rsidRPr="00961385">
        <w:rPr>
          <w:rFonts w:hint="eastAsia"/>
          <w:szCs w:val="23"/>
        </w:rPr>
        <w:t>【職種】：作業療法士</w:t>
      </w:r>
    </w:p>
    <w:p w14:paraId="1BDAA731" w14:textId="77777777" w:rsidR="006106BC" w:rsidRPr="00961385" w:rsidRDefault="006106BC" w:rsidP="006106BC">
      <w:pPr>
        <w:pStyle w:val="9P12P"/>
        <w:rPr>
          <w:szCs w:val="23"/>
        </w:rPr>
      </w:pPr>
      <w:r w:rsidRPr="00961385">
        <w:rPr>
          <w:rFonts w:hint="eastAsia"/>
          <w:szCs w:val="23"/>
        </w:rPr>
        <w:t>【演題】：急性期からのMTDLP活用方法の検討</w:t>
      </w:r>
    </w:p>
    <w:p w14:paraId="2E4CD54C" w14:textId="77777777" w:rsidR="006106BC" w:rsidRPr="00961385" w:rsidRDefault="006106BC" w:rsidP="006106BC">
      <w:pPr>
        <w:pStyle w:val="9P12P"/>
        <w:rPr>
          <w:szCs w:val="23"/>
        </w:rPr>
      </w:pPr>
      <w:r w:rsidRPr="00961385">
        <w:rPr>
          <w:rFonts w:hint="eastAsia"/>
          <w:szCs w:val="23"/>
        </w:rPr>
        <w:t>【副題】：〜術前から退院支援までのアプローチ～</w:t>
      </w:r>
    </w:p>
    <w:p w14:paraId="549F9DEC" w14:textId="77777777" w:rsidR="006106BC" w:rsidRPr="00961385" w:rsidRDefault="006106BC" w:rsidP="006106BC">
      <w:pPr>
        <w:pStyle w:val="9P12P"/>
        <w:rPr>
          <w:szCs w:val="23"/>
        </w:rPr>
      </w:pPr>
      <w:r w:rsidRPr="00961385">
        <w:rPr>
          <w:rFonts w:hint="eastAsia"/>
          <w:szCs w:val="23"/>
        </w:rPr>
        <w:t>【カテゴリ】：5.治療･リハビリテーション</w:t>
      </w:r>
      <w:r>
        <w:rPr>
          <w:rFonts w:hint="eastAsia"/>
          <w:szCs w:val="23"/>
        </w:rPr>
        <w:t xml:space="preserve">　</w:t>
      </w:r>
      <w:r w:rsidRPr="00961385">
        <w:rPr>
          <w:rFonts w:hint="eastAsia"/>
          <w:szCs w:val="23"/>
        </w:rPr>
        <w:t>【項目】：5-1 急性期</w:t>
      </w:r>
    </w:p>
    <w:p w14:paraId="0A7A545C" w14:textId="77777777" w:rsidR="006106BC" w:rsidRPr="00961385" w:rsidRDefault="006106BC" w:rsidP="006106BC">
      <w:pPr>
        <w:pStyle w:val="9P12P"/>
        <w:rPr>
          <w:szCs w:val="23"/>
        </w:rPr>
      </w:pPr>
      <w:r w:rsidRPr="00961385">
        <w:rPr>
          <w:rFonts w:hint="eastAsia"/>
          <w:szCs w:val="23"/>
        </w:rPr>
        <w:t>【発表形式】：ポスター</w:t>
      </w:r>
    </w:p>
    <w:p w14:paraId="1202F6EF" w14:textId="77777777" w:rsidR="006106BC" w:rsidRPr="00961385" w:rsidRDefault="006106BC" w:rsidP="006106BC">
      <w:pPr>
        <w:pStyle w:val="9P12P"/>
        <w:rPr>
          <w:szCs w:val="23"/>
        </w:rPr>
      </w:pPr>
    </w:p>
    <w:p w14:paraId="16C7FA6E" w14:textId="77777777" w:rsidR="006106BC" w:rsidRPr="00961385" w:rsidRDefault="006106BC" w:rsidP="006106BC">
      <w:pPr>
        <w:pStyle w:val="af0"/>
      </w:pPr>
      <w:r w:rsidRPr="00961385">
        <w:rPr>
          <w:rFonts w:hint="eastAsia"/>
        </w:rPr>
        <w:t>【はじめに】</w:t>
      </w:r>
    </w:p>
    <w:p w14:paraId="10DF0C01" w14:textId="77777777" w:rsidR="006106BC" w:rsidRPr="00961385" w:rsidRDefault="006106BC" w:rsidP="006106BC">
      <w:pPr>
        <w:pStyle w:val="9P12P"/>
        <w:rPr>
          <w:szCs w:val="23"/>
        </w:rPr>
      </w:pPr>
      <w:r w:rsidRPr="00961385">
        <w:rPr>
          <w:rFonts w:hint="eastAsia"/>
          <w:szCs w:val="23"/>
        </w:rPr>
        <w:t>生活行為向上マネジメント（以下：MTDLP）とは対象者が希望する作業を明らかにしつつ残存能力の効果を高めるための段階的プログラムマネジメントツールである。今回右上腕骨近位端骨折術後の症例に対し、術前よりMTDLPを用い目標の可視化と退院支援に焦点を当て介入した症例を報告する。</w:t>
      </w:r>
    </w:p>
    <w:p w14:paraId="57DC4520" w14:textId="77777777" w:rsidR="006106BC" w:rsidRPr="00961385" w:rsidRDefault="006106BC" w:rsidP="006106BC">
      <w:pPr>
        <w:pStyle w:val="af0"/>
      </w:pPr>
      <w:r w:rsidRPr="00961385">
        <w:rPr>
          <w:rFonts w:hint="eastAsia"/>
        </w:rPr>
        <w:t>【症例紹介】</w:t>
      </w:r>
    </w:p>
    <w:p w14:paraId="3854B065" w14:textId="77777777" w:rsidR="006106BC" w:rsidRPr="00961385" w:rsidRDefault="006106BC" w:rsidP="006106BC">
      <w:pPr>
        <w:pStyle w:val="9P12P"/>
        <w:rPr>
          <w:szCs w:val="23"/>
        </w:rPr>
      </w:pPr>
      <w:r w:rsidRPr="00961385">
        <w:rPr>
          <w:rFonts w:hint="eastAsia"/>
          <w:szCs w:val="23"/>
        </w:rPr>
        <w:t>80代女性（以下：A氏）。脳梗塞後遺症による右片麻痺があり家族の支援を受け独居。X年Y月Z日屋外で転倒。右上腕骨近位端骨折の診断あり当初保存加療の方向であったが転移を認めZ＋20日骨接合施行。</w:t>
      </w:r>
    </w:p>
    <w:p w14:paraId="23FFEF61" w14:textId="77777777" w:rsidR="006106BC" w:rsidRPr="00961385" w:rsidRDefault="006106BC" w:rsidP="006106BC">
      <w:pPr>
        <w:pStyle w:val="af0"/>
      </w:pPr>
      <w:r w:rsidRPr="00961385">
        <w:rPr>
          <w:rFonts w:hint="eastAsia"/>
        </w:rPr>
        <w:t>【作業療法評価】</w:t>
      </w:r>
    </w:p>
    <w:p w14:paraId="2C8F2A2A" w14:textId="77777777" w:rsidR="006106BC" w:rsidRPr="00961385" w:rsidRDefault="006106BC" w:rsidP="006106BC">
      <w:pPr>
        <w:pStyle w:val="9P12P"/>
        <w:rPr>
          <w:szCs w:val="23"/>
        </w:rPr>
      </w:pPr>
      <w:r w:rsidRPr="00961385">
        <w:rPr>
          <w:rFonts w:hint="eastAsia"/>
          <w:szCs w:val="23"/>
        </w:rPr>
        <w:t>術前のFunctional Independence Measure(以下：FIM）は79点、改訂長谷川式簡易知能評価スケール(以下：HDS-R)は27点であった。また右片麻痺に関しては</w:t>
      </w:r>
      <w:proofErr w:type="spellStart"/>
      <w:r w:rsidRPr="00961385">
        <w:rPr>
          <w:rFonts w:hint="eastAsia"/>
          <w:szCs w:val="23"/>
        </w:rPr>
        <w:t>Brunnstrom</w:t>
      </w:r>
      <w:proofErr w:type="spellEnd"/>
      <w:r w:rsidRPr="00961385">
        <w:rPr>
          <w:rFonts w:hint="eastAsia"/>
          <w:szCs w:val="23"/>
        </w:rPr>
        <w:t xml:space="preserve"> Stage(以下：BRS)は手指Ⅴ､下肢Ⅴレベルであった。合意目標として①右手を使用し日常生活と手洗いで洗濯ができるようになる②介護サービスを利用し一人暮らしをするとした。初回評価は術前に実施し実行度/満足度共に0/10であった。                                     </w:t>
      </w:r>
      <w:r w:rsidRPr="00961385">
        <w:rPr>
          <w:szCs w:val="23"/>
        </w:rPr>
        <w:t xml:space="preserve">                                                         </w:t>
      </w:r>
    </w:p>
    <w:p w14:paraId="0B516381" w14:textId="77777777" w:rsidR="006106BC" w:rsidRPr="00961385" w:rsidRDefault="006106BC" w:rsidP="006106BC">
      <w:pPr>
        <w:pStyle w:val="af0"/>
      </w:pPr>
      <w:r w:rsidRPr="00961385">
        <w:rPr>
          <w:rFonts w:hint="eastAsia"/>
        </w:rPr>
        <w:t>【方法】</w:t>
      </w:r>
    </w:p>
    <w:p w14:paraId="4C6301F6" w14:textId="77777777" w:rsidR="006106BC" w:rsidRPr="00961385" w:rsidRDefault="006106BC" w:rsidP="006106BC">
      <w:pPr>
        <w:pStyle w:val="9P12P"/>
        <w:rPr>
          <w:szCs w:val="23"/>
        </w:rPr>
      </w:pPr>
      <w:r w:rsidRPr="00961385">
        <w:rPr>
          <w:rFonts w:hint="eastAsia"/>
          <w:szCs w:val="23"/>
        </w:rPr>
        <w:t>術後</w:t>
      </w:r>
      <w:r w:rsidRPr="00961385">
        <w:rPr>
          <w:szCs w:val="23"/>
        </w:rPr>
        <w:t>1</w:t>
      </w:r>
      <w:r w:rsidRPr="00961385">
        <w:rPr>
          <w:rFonts w:hint="eastAsia"/>
          <w:szCs w:val="23"/>
        </w:rPr>
        <w:t>〜</w:t>
      </w:r>
      <w:r w:rsidRPr="00961385">
        <w:rPr>
          <w:szCs w:val="23"/>
        </w:rPr>
        <w:t>4w</w:t>
      </w:r>
      <w:r w:rsidRPr="00961385">
        <w:rPr>
          <w:rFonts w:hint="eastAsia"/>
          <w:szCs w:val="23"/>
        </w:rPr>
        <w:t>せん妄症状も見られたため機能訓練、</w:t>
      </w:r>
      <w:r w:rsidRPr="00961385">
        <w:rPr>
          <w:szCs w:val="23"/>
        </w:rPr>
        <w:t>ROM</w:t>
      </w:r>
      <w:r w:rsidRPr="00961385">
        <w:rPr>
          <w:rFonts w:hint="eastAsia"/>
          <w:szCs w:val="23"/>
        </w:rPr>
        <w:t>訓練中心に実施し、術後</w:t>
      </w:r>
      <w:r w:rsidRPr="00961385">
        <w:rPr>
          <w:szCs w:val="23"/>
        </w:rPr>
        <w:t>5</w:t>
      </w:r>
      <w:r w:rsidRPr="00961385">
        <w:rPr>
          <w:rFonts w:hint="eastAsia"/>
          <w:szCs w:val="23"/>
        </w:rPr>
        <w:t>〜</w:t>
      </w:r>
      <w:r w:rsidRPr="00961385">
        <w:rPr>
          <w:szCs w:val="23"/>
        </w:rPr>
        <w:t>8w</w:t>
      </w:r>
      <w:r w:rsidRPr="00961385">
        <w:rPr>
          <w:rFonts w:hint="eastAsia"/>
          <w:szCs w:val="23"/>
        </w:rPr>
        <w:t>は</w:t>
      </w:r>
      <w:r w:rsidRPr="00961385">
        <w:rPr>
          <w:szCs w:val="23"/>
        </w:rPr>
        <w:t>ADL</w:t>
      </w:r>
      <w:r w:rsidRPr="00961385">
        <w:rPr>
          <w:rFonts w:hint="eastAsia"/>
          <w:szCs w:val="23"/>
        </w:rPr>
        <w:t>、</w:t>
      </w:r>
      <w:r w:rsidRPr="00961385">
        <w:rPr>
          <w:szCs w:val="23"/>
        </w:rPr>
        <w:t>IADL</w:t>
      </w:r>
      <w:r w:rsidRPr="00961385">
        <w:rPr>
          <w:rFonts w:hint="eastAsia"/>
          <w:szCs w:val="23"/>
        </w:rPr>
        <w:t>訓練を行なった。術後</w:t>
      </w:r>
      <w:r w:rsidRPr="00961385">
        <w:rPr>
          <w:szCs w:val="23"/>
        </w:rPr>
        <w:t>8w</w:t>
      </w:r>
      <w:r w:rsidRPr="00961385">
        <w:rPr>
          <w:rFonts w:hint="eastAsia"/>
          <w:szCs w:val="23"/>
        </w:rPr>
        <w:t>に家屋調査を行い床上動作、物品把持での伝い歩き訓練等の応用動作訓練を追加した。家屋調査に外出したことで「化粧をしたい」という目標ができた為、上肢機能訓練は眉を描く動作訓練を追加した。また退院前カンファレンスで生活行為申し送り表を活用した。</w:t>
      </w:r>
    </w:p>
    <w:p w14:paraId="0D4F19C1" w14:textId="77777777" w:rsidR="006106BC" w:rsidRPr="00961385" w:rsidRDefault="006106BC" w:rsidP="006106BC">
      <w:pPr>
        <w:pStyle w:val="af0"/>
      </w:pPr>
      <w:r w:rsidRPr="00961385">
        <w:rPr>
          <w:rFonts w:hint="eastAsia"/>
        </w:rPr>
        <w:t>【結果】</w:t>
      </w:r>
    </w:p>
    <w:p w14:paraId="2E9BBD5B" w14:textId="77777777" w:rsidR="006106BC" w:rsidRPr="00961385" w:rsidRDefault="006106BC" w:rsidP="006106BC">
      <w:pPr>
        <w:pStyle w:val="9P12P"/>
        <w:rPr>
          <w:szCs w:val="23"/>
        </w:rPr>
      </w:pPr>
      <w:r w:rsidRPr="00961385">
        <w:rPr>
          <w:rFonts w:hint="eastAsia"/>
          <w:szCs w:val="23"/>
        </w:rPr>
        <w:t>FIM96点まで改善。合意目標①は入院中の為実施度は0/10だが満足度は5/10まで改善。合意目標②は実行度3/10、満足度4/10という結果となった。</w:t>
      </w:r>
    </w:p>
    <w:p w14:paraId="27BC2766" w14:textId="77777777" w:rsidR="006106BC" w:rsidRPr="00961385" w:rsidRDefault="006106BC" w:rsidP="006106BC">
      <w:pPr>
        <w:pStyle w:val="af0"/>
      </w:pPr>
      <w:r w:rsidRPr="00961385">
        <w:rPr>
          <w:rFonts w:hint="eastAsia"/>
        </w:rPr>
        <w:t>【考察】</w:t>
      </w:r>
    </w:p>
    <w:p w14:paraId="7C35F86D" w14:textId="08827CBA" w:rsidR="003900DA" w:rsidRPr="006267DE" w:rsidRDefault="006106BC" w:rsidP="006106BC">
      <w:pPr>
        <w:pStyle w:val="9P"/>
        <w:rPr>
          <w:sz w:val="23"/>
          <w:szCs w:val="23"/>
        </w:rPr>
      </w:pPr>
      <w:r w:rsidRPr="00961385">
        <w:rPr>
          <w:rFonts w:hint="eastAsia"/>
          <w:szCs w:val="23"/>
        </w:rPr>
        <w:t>術前よりMTDLPを活用したことで早期から本人の目標に合わせた訓練を行うことができたと考える。また生活行為申し送り表を活用することで他職種、引き継ぎセラピストにも現状のADL、IADL、リハビリの進行具合を理解して頂くことができ今後も積極的に使用していきたい。</w:t>
      </w:r>
    </w:p>
    <w:p w14:paraId="3D886F00" w14:textId="6E35E648" w:rsidR="003900DA" w:rsidRPr="00C70B64" w:rsidRDefault="003900DA" w:rsidP="003900DA">
      <w:pPr>
        <w:pStyle w:val="af6"/>
      </w:pPr>
      <w:r w:rsidRPr="00C70B64">
        <w:br w:type="column"/>
      </w:r>
      <w:r w:rsidRPr="00C70B64">
        <w:rPr>
          <w:rFonts w:hint="eastAsia"/>
        </w:rPr>
        <w:t>登録番号：</w:t>
      </w:r>
      <w:r w:rsidR="00D700C0">
        <w:rPr>
          <w:rFonts w:hint="eastAsia"/>
        </w:rPr>
        <w:t>086</w:t>
      </w:r>
    </w:p>
    <w:p w14:paraId="36172127" w14:textId="77777777" w:rsidR="003900DA" w:rsidRPr="00C70B64" w:rsidRDefault="003900DA" w:rsidP="003900DA">
      <w:pPr>
        <w:spacing w:line="280" w:lineRule="exact"/>
        <w:rPr>
          <w:rFonts w:ascii="ＭＳ 明朝" w:eastAsia="ＭＳ 明朝" w:hAnsi="ＭＳ 明朝"/>
          <w:sz w:val="20"/>
        </w:rPr>
      </w:pPr>
    </w:p>
    <w:p w14:paraId="6E647495" w14:textId="77777777" w:rsidR="006106BC" w:rsidRPr="00961385" w:rsidRDefault="006106BC" w:rsidP="006106BC">
      <w:pPr>
        <w:pStyle w:val="9P12P"/>
        <w:rPr>
          <w:szCs w:val="23"/>
        </w:rPr>
      </w:pPr>
      <w:r w:rsidRPr="00961385">
        <w:rPr>
          <w:rFonts w:hint="eastAsia"/>
          <w:szCs w:val="23"/>
        </w:rPr>
        <w:t>【発表者氏名】：佐々木大地</w:t>
      </w:r>
    </w:p>
    <w:p w14:paraId="1ED96288" w14:textId="77777777" w:rsidR="006106BC" w:rsidRPr="00961385" w:rsidRDefault="006106BC" w:rsidP="006106BC">
      <w:pPr>
        <w:pStyle w:val="9P12P"/>
        <w:rPr>
          <w:szCs w:val="23"/>
        </w:rPr>
      </w:pPr>
      <w:r w:rsidRPr="00961385">
        <w:rPr>
          <w:rFonts w:hint="eastAsia"/>
          <w:szCs w:val="23"/>
        </w:rPr>
        <w:t>【会員病院名】：大東よつば病院</w:t>
      </w:r>
    </w:p>
    <w:p w14:paraId="14A5AC30" w14:textId="77777777" w:rsidR="006106BC" w:rsidRPr="00961385" w:rsidRDefault="006106BC" w:rsidP="006106BC">
      <w:pPr>
        <w:pStyle w:val="9P12P"/>
        <w:rPr>
          <w:szCs w:val="23"/>
        </w:rPr>
      </w:pPr>
      <w:r w:rsidRPr="00961385">
        <w:rPr>
          <w:rFonts w:hint="eastAsia"/>
          <w:szCs w:val="23"/>
        </w:rPr>
        <w:t>【部門】：その他</w:t>
      </w:r>
    </w:p>
    <w:p w14:paraId="32CB6A6E" w14:textId="77777777" w:rsidR="006106BC" w:rsidRPr="00961385" w:rsidRDefault="006106BC" w:rsidP="006106BC">
      <w:pPr>
        <w:pStyle w:val="9P12P"/>
        <w:rPr>
          <w:szCs w:val="23"/>
        </w:rPr>
      </w:pPr>
      <w:r w:rsidRPr="00961385">
        <w:rPr>
          <w:rFonts w:hint="eastAsia"/>
          <w:szCs w:val="23"/>
        </w:rPr>
        <w:t>【職種】：理学療法士</w:t>
      </w:r>
    </w:p>
    <w:p w14:paraId="40BED241" w14:textId="77777777" w:rsidR="006106BC" w:rsidRPr="00961385" w:rsidRDefault="006106BC" w:rsidP="006106BC">
      <w:pPr>
        <w:pStyle w:val="9P12P"/>
        <w:rPr>
          <w:szCs w:val="23"/>
        </w:rPr>
      </w:pPr>
      <w:r w:rsidRPr="00961385">
        <w:rPr>
          <w:rFonts w:hint="eastAsia"/>
          <w:szCs w:val="23"/>
        </w:rPr>
        <w:t>【演題】：在宅ケアにおける心不全療養指導士の役割</w:t>
      </w:r>
    </w:p>
    <w:p w14:paraId="7394EEB6" w14:textId="77777777" w:rsidR="006106BC" w:rsidRPr="00961385" w:rsidRDefault="006106BC" w:rsidP="006106BC">
      <w:pPr>
        <w:pStyle w:val="9P12P"/>
        <w:rPr>
          <w:szCs w:val="23"/>
        </w:rPr>
      </w:pPr>
      <w:r w:rsidRPr="00961385">
        <w:rPr>
          <w:rFonts w:hint="eastAsia"/>
          <w:szCs w:val="23"/>
        </w:rPr>
        <w:t>【副題】：～訪問リハビリテーションの視点から～</w:t>
      </w:r>
    </w:p>
    <w:p w14:paraId="3396B9EC" w14:textId="77777777" w:rsidR="006106BC" w:rsidRPr="00961385" w:rsidRDefault="006106BC" w:rsidP="006106BC">
      <w:pPr>
        <w:pStyle w:val="9P12P"/>
        <w:rPr>
          <w:szCs w:val="23"/>
        </w:rPr>
      </w:pPr>
      <w:r w:rsidRPr="00961385">
        <w:rPr>
          <w:rFonts w:hint="eastAsia"/>
          <w:szCs w:val="23"/>
        </w:rPr>
        <w:t>【カテゴリ】：5.治療･リハビリテーション</w:t>
      </w:r>
    </w:p>
    <w:p w14:paraId="38676BAD" w14:textId="77777777" w:rsidR="006106BC" w:rsidRPr="00961385" w:rsidRDefault="006106BC" w:rsidP="006106BC">
      <w:pPr>
        <w:pStyle w:val="9P12P"/>
        <w:rPr>
          <w:szCs w:val="23"/>
        </w:rPr>
      </w:pPr>
      <w:r w:rsidRPr="00961385">
        <w:rPr>
          <w:rFonts w:hint="eastAsia"/>
          <w:szCs w:val="23"/>
        </w:rPr>
        <w:t>【項目】：5-4 訪問リハビリテーション</w:t>
      </w:r>
    </w:p>
    <w:p w14:paraId="729A96A0" w14:textId="77777777" w:rsidR="006106BC" w:rsidRPr="00961385" w:rsidRDefault="006106BC" w:rsidP="006106BC">
      <w:pPr>
        <w:pStyle w:val="9P12P"/>
        <w:rPr>
          <w:szCs w:val="23"/>
        </w:rPr>
      </w:pPr>
      <w:r w:rsidRPr="00961385">
        <w:rPr>
          <w:rFonts w:hint="eastAsia"/>
          <w:szCs w:val="23"/>
        </w:rPr>
        <w:t>【発表形式】：どちらでも良い</w:t>
      </w:r>
    </w:p>
    <w:p w14:paraId="2F915C9B" w14:textId="77777777" w:rsidR="006106BC" w:rsidRPr="00961385" w:rsidRDefault="006106BC" w:rsidP="006106BC">
      <w:pPr>
        <w:pStyle w:val="9P12P"/>
        <w:rPr>
          <w:szCs w:val="23"/>
        </w:rPr>
      </w:pPr>
    </w:p>
    <w:p w14:paraId="769A701C" w14:textId="77777777" w:rsidR="006106BC" w:rsidRPr="00961385" w:rsidRDefault="006106BC" w:rsidP="006106BC">
      <w:pPr>
        <w:pStyle w:val="af0"/>
      </w:pPr>
      <w:r w:rsidRPr="00961385">
        <w:rPr>
          <w:rFonts w:hint="eastAsia"/>
        </w:rPr>
        <w:t>【はじめに】</w:t>
      </w:r>
    </w:p>
    <w:p w14:paraId="1DCBDF28" w14:textId="77777777" w:rsidR="006106BC" w:rsidRPr="00961385" w:rsidRDefault="006106BC" w:rsidP="006106BC">
      <w:pPr>
        <w:pStyle w:val="9P12P"/>
        <w:rPr>
          <w:szCs w:val="23"/>
        </w:rPr>
      </w:pPr>
      <w:r w:rsidRPr="00961385">
        <w:rPr>
          <w:rFonts w:hint="eastAsia"/>
          <w:szCs w:val="23"/>
        </w:rPr>
        <w:t>少子高齢化に伴い心不全患者も増加の一途を辿っており，2030年には心不全患者は130万人にのぼるとされ心不全パンデミックとも呼ばれている．地域包括ケアシステムが推進されている中，在宅ケアにおける訪問リハビリテーション(以下；訪リハ)に携わる心不全療養指導士(以下；指導士)として，これまで活動内容を振り返りその中で見えた課題と今後の展望について報告する．</w:t>
      </w:r>
    </w:p>
    <w:p w14:paraId="313CB41C" w14:textId="77777777" w:rsidR="006106BC" w:rsidRPr="00961385" w:rsidRDefault="006106BC" w:rsidP="006106BC">
      <w:pPr>
        <w:pStyle w:val="af0"/>
      </w:pPr>
      <w:r w:rsidRPr="00961385">
        <w:rPr>
          <w:rFonts w:hint="eastAsia"/>
        </w:rPr>
        <w:t>【現在の取り組み】</w:t>
      </w:r>
    </w:p>
    <w:p w14:paraId="00D660F4" w14:textId="77777777" w:rsidR="006106BC" w:rsidRPr="00961385" w:rsidRDefault="006106BC" w:rsidP="006106BC">
      <w:pPr>
        <w:pStyle w:val="9P12P"/>
        <w:rPr>
          <w:szCs w:val="23"/>
        </w:rPr>
      </w:pPr>
      <w:r w:rsidRPr="00961385">
        <w:rPr>
          <w:rFonts w:hint="eastAsia"/>
          <w:szCs w:val="23"/>
        </w:rPr>
        <w:t>当院で指導士が訪リハに携わり始めた2023年7月から2025年2月までに訪リハを利用された全利用者78名のうち心不全患者は18名，理学療法評価および療養指導を実践した３名の心不全患者を対象とした．</w:t>
      </w:r>
    </w:p>
    <w:p w14:paraId="3B522EC2" w14:textId="77777777" w:rsidR="006106BC" w:rsidRPr="00961385" w:rsidRDefault="006106BC" w:rsidP="006106BC">
      <w:pPr>
        <w:pStyle w:val="9P12P"/>
        <w:rPr>
          <w:szCs w:val="23"/>
        </w:rPr>
      </w:pPr>
      <w:r w:rsidRPr="00961385">
        <w:rPr>
          <w:rFonts w:hint="eastAsia"/>
          <w:szCs w:val="23"/>
        </w:rPr>
        <w:t>療養指導の方法は心不全ポイント自己管理用紙とハートノートを活用し，本人や家族を中心に説明を行った．患者に変化があった場合はその都度，多職種と情報共有し連携を図った．</w:t>
      </w:r>
    </w:p>
    <w:p w14:paraId="5AD89235" w14:textId="77777777" w:rsidR="006106BC" w:rsidRPr="00961385" w:rsidRDefault="006106BC" w:rsidP="006106BC">
      <w:pPr>
        <w:pStyle w:val="af0"/>
      </w:pPr>
      <w:r w:rsidRPr="00961385">
        <w:rPr>
          <w:rFonts w:hint="eastAsia"/>
        </w:rPr>
        <w:t>【現状と課題】</w:t>
      </w:r>
    </w:p>
    <w:p w14:paraId="416DD65E" w14:textId="77777777" w:rsidR="006106BC" w:rsidRPr="00961385" w:rsidRDefault="006106BC" w:rsidP="006106BC">
      <w:pPr>
        <w:pStyle w:val="9P12P"/>
        <w:rPr>
          <w:szCs w:val="23"/>
        </w:rPr>
      </w:pPr>
      <w:r w:rsidRPr="00961385">
        <w:rPr>
          <w:rFonts w:hint="eastAsia"/>
          <w:szCs w:val="23"/>
        </w:rPr>
        <w:t>現在，当院の訪リハスタッフはPT4名(内：指導士1名)，ST1名で構成されている．一人あたりの担当数は14名程であり，一日平均5名程度実施しているため，指導士が他の担当患者へ定期的に療養指導を行うことが困難である．経験年数も6年から15年と差があり，指導内容に差がある可能性がある．現在，訪リハを利用している者はstageＤ，もしくはCからDへ移行する可能性が高い重症心不全患者である．医師やケアマネジャー，家族のニーズは日常生活の中で心負荷の軽減に繋がる助言や疾病管理，早期発見である．そのためにはスタッフの心不全に対する知識向上が重要であり，多職種と質の高い連携を図ることに繋がる．知識の獲得手段としては現場で使用するハートノート等の活用が望ましいと考える．</w:t>
      </w:r>
    </w:p>
    <w:p w14:paraId="2DC5A932" w14:textId="77777777" w:rsidR="006106BC" w:rsidRPr="00961385" w:rsidRDefault="006106BC" w:rsidP="006106BC">
      <w:pPr>
        <w:pStyle w:val="af0"/>
      </w:pPr>
      <w:r w:rsidRPr="00961385">
        <w:rPr>
          <w:rFonts w:hint="eastAsia"/>
        </w:rPr>
        <w:t>【まとめ】</w:t>
      </w:r>
    </w:p>
    <w:p w14:paraId="305F99F4" w14:textId="7CBF8C10" w:rsidR="003900DA" w:rsidRPr="006106BC" w:rsidRDefault="006106BC" w:rsidP="006106BC">
      <w:pPr>
        <w:pStyle w:val="9P12P"/>
        <w:rPr>
          <w:szCs w:val="23"/>
        </w:rPr>
      </w:pPr>
      <w:r w:rsidRPr="00961385">
        <w:rPr>
          <w:rFonts w:hint="eastAsia"/>
          <w:szCs w:val="23"/>
        </w:rPr>
        <w:t>心不全患者が長く在宅生活を続けるためには再発予防と心不全兆候の早期発見であり，再入院までの期間を延ばすことが重要である．そのためには適切な患者・家族への療養指導が必要であり，各スタッフのスキル向上が必須であると考える．</w:t>
      </w:r>
    </w:p>
    <w:p w14:paraId="5EA1F5BD" w14:textId="77777777" w:rsidR="003900DA" w:rsidRPr="006267DE" w:rsidRDefault="003900DA" w:rsidP="003900DA">
      <w:pPr>
        <w:pStyle w:val="af0"/>
        <w:ind w:left="770" w:hanging="230"/>
        <w:rPr>
          <w:sz w:val="23"/>
          <w:szCs w:val="23"/>
        </w:rPr>
      </w:pPr>
    </w:p>
    <w:p w14:paraId="065D342C" w14:textId="64CCB658" w:rsidR="003900DA" w:rsidRPr="00C70B64" w:rsidRDefault="003900DA" w:rsidP="003900DA">
      <w:pPr>
        <w:pStyle w:val="af6"/>
      </w:pPr>
      <w:r w:rsidRPr="00C70B64">
        <w:br w:type="column"/>
      </w:r>
      <w:r w:rsidRPr="00C70B64">
        <w:rPr>
          <w:rFonts w:hint="eastAsia"/>
        </w:rPr>
        <w:t>登録番号：</w:t>
      </w:r>
      <w:r>
        <w:rPr>
          <w:rFonts w:hint="eastAsia"/>
        </w:rPr>
        <w:t>1</w:t>
      </w:r>
      <w:r w:rsidR="00D700C0">
        <w:rPr>
          <w:rFonts w:hint="eastAsia"/>
        </w:rPr>
        <w:t>2</w:t>
      </w:r>
      <w:r w:rsidR="0010525F">
        <w:rPr>
          <w:rFonts w:hint="eastAsia"/>
        </w:rPr>
        <w:t>0</w:t>
      </w:r>
    </w:p>
    <w:p w14:paraId="40A72DAA" w14:textId="77777777" w:rsidR="003900DA" w:rsidRPr="00C70B64" w:rsidRDefault="003900DA" w:rsidP="003900DA">
      <w:pPr>
        <w:pStyle w:val="9P"/>
        <w:rPr>
          <w:sz w:val="20"/>
        </w:rPr>
      </w:pPr>
    </w:p>
    <w:p w14:paraId="0C6F69E3" w14:textId="77777777" w:rsidR="006106BC" w:rsidRPr="00A839C4" w:rsidRDefault="006106BC" w:rsidP="006106BC">
      <w:pPr>
        <w:pStyle w:val="9P12P"/>
        <w:rPr>
          <w:szCs w:val="23"/>
        </w:rPr>
      </w:pPr>
      <w:r w:rsidRPr="00A839C4">
        <w:rPr>
          <w:rFonts w:hint="eastAsia"/>
          <w:szCs w:val="23"/>
        </w:rPr>
        <w:t>【発表者氏名】：土谷　志穂</w:t>
      </w:r>
    </w:p>
    <w:p w14:paraId="293DF166" w14:textId="77777777" w:rsidR="006106BC" w:rsidRPr="00A839C4" w:rsidRDefault="006106BC" w:rsidP="006106BC">
      <w:pPr>
        <w:pStyle w:val="9P12P"/>
        <w:rPr>
          <w:szCs w:val="23"/>
        </w:rPr>
      </w:pPr>
      <w:r w:rsidRPr="00A839C4">
        <w:rPr>
          <w:rFonts w:hint="eastAsia"/>
          <w:szCs w:val="23"/>
        </w:rPr>
        <w:t>【会員病院名】：大分記念病院</w:t>
      </w:r>
    </w:p>
    <w:p w14:paraId="486297EB" w14:textId="77777777" w:rsidR="006106BC" w:rsidRPr="00A839C4" w:rsidRDefault="006106BC" w:rsidP="006106BC">
      <w:pPr>
        <w:pStyle w:val="9P12P"/>
        <w:rPr>
          <w:szCs w:val="23"/>
        </w:rPr>
      </w:pPr>
      <w:r w:rsidRPr="00A839C4">
        <w:rPr>
          <w:rFonts w:hint="eastAsia"/>
          <w:szCs w:val="23"/>
        </w:rPr>
        <w:t>【部門】：看護</w:t>
      </w:r>
      <w:r>
        <w:rPr>
          <w:rFonts w:hint="eastAsia"/>
          <w:szCs w:val="23"/>
        </w:rPr>
        <w:t xml:space="preserve">　　</w:t>
      </w:r>
      <w:r w:rsidRPr="00A839C4">
        <w:rPr>
          <w:rFonts w:hint="eastAsia"/>
          <w:szCs w:val="23"/>
        </w:rPr>
        <w:t>【職種】：看護師</w:t>
      </w:r>
    </w:p>
    <w:p w14:paraId="096ADF40" w14:textId="77777777" w:rsidR="006106BC" w:rsidRPr="00A839C4" w:rsidRDefault="006106BC" w:rsidP="006106BC">
      <w:pPr>
        <w:pStyle w:val="9P12P"/>
        <w:rPr>
          <w:szCs w:val="23"/>
        </w:rPr>
      </w:pPr>
      <w:r w:rsidRPr="00A839C4">
        <w:rPr>
          <w:rFonts w:hint="eastAsia"/>
          <w:szCs w:val="23"/>
        </w:rPr>
        <w:t>【演題】：誤嚥性肺炎を回避するための取り組み</w:t>
      </w:r>
    </w:p>
    <w:p w14:paraId="64035BA9" w14:textId="77777777" w:rsidR="006106BC" w:rsidRPr="00A839C4" w:rsidRDefault="006106BC" w:rsidP="006106BC">
      <w:pPr>
        <w:pStyle w:val="9P12P"/>
        <w:rPr>
          <w:szCs w:val="23"/>
        </w:rPr>
      </w:pPr>
      <w:r w:rsidRPr="00A839C4">
        <w:rPr>
          <w:rFonts w:hint="eastAsia"/>
          <w:szCs w:val="23"/>
        </w:rPr>
        <w:t>【副題】：～チームでの食事摂取支援及び気道浄化</w:t>
      </w:r>
    </w:p>
    <w:p w14:paraId="6FE0522F" w14:textId="77777777" w:rsidR="006106BC" w:rsidRPr="00A839C4" w:rsidRDefault="006106BC" w:rsidP="006106BC">
      <w:pPr>
        <w:pStyle w:val="9P12P"/>
        <w:rPr>
          <w:szCs w:val="23"/>
        </w:rPr>
      </w:pPr>
      <w:r w:rsidRPr="00A839C4">
        <w:rPr>
          <w:rFonts w:hint="eastAsia"/>
          <w:szCs w:val="23"/>
        </w:rPr>
        <w:t>【カテゴリ】：5.治療･リハビリテーション</w:t>
      </w:r>
      <w:r>
        <w:rPr>
          <w:rFonts w:hint="eastAsia"/>
          <w:szCs w:val="23"/>
        </w:rPr>
        <w:t xml:space="preserve">　</w:t>
      </w:r>
      <w:r w:rsidRPr="00A839C4">
        <w:rPr>
          <w:rFonts w:hint="eastAsia"/>
          <w:szCs w:val="23"/>
        </w:rPr>
        <w:t>【項目】：5-2 回復期</w:t>
      </w:r>
    </w:p>
    <w:p w14:paraId="0BBDD594" w14:textId="77777777" w:rsidR="006106BC" w:rsidRPr="00A839C4" w:rsidRDefault="006106BC" w:rsidP="006106BC">
      <w:pPr>
        <w:pStyle w:val="9P12P"/>
        <w:rPr>
          <w:szCs w:val="23"/>
        </w:rPr>
      </w:pPr>
      <w:r w:rsidRPr="00A839C4">
        <w:rPr>
          <w:rFonts w:hint="eastAsia"/>
          <w:szCs w:val="23"/>
        </w:rPr>
        <w:t>【発表形式】：ポスター</w:t>
      </w:r>
    </w:p>
    <w:p w14:paraId="0CB75607" w14:textId="77777777" w:rsidR="006106BC" w:rsidRPr="00A839C4" w:rsidRDefault="006106BC" w:rsidP="006106BC">
      <w:pPr>
        <w:pStyle w:val="9P12P"/>
        <w:rPr>
          <w:szCs w:val="23"/>
        </w:rPr>
      </w:pPr>
    </w:p>
    <w:p w14:paraId="706BF40D" w14:textId="77777777" w:rsidR="006106BC" w:rsidRPr="00A839C4" w:rsidRDefault="006106BC" w:rsidP="006106BC">
      <w:pPr>
        <w:pStyle w:val="9P12P"/>
        <w:rPr>
          <w:szCs w:val="23"/>
        </w:rPr>
      </w:pPr>
      <w:r w:rsidRPr="007D2906">
        <w:rPr>
          <w:rStyle w:val="af1"/>
          <w:rFonts w:hint="eastAsia"/>
        </w:rPr>
        <w:t>【はじめに】</w:t>
      </w:r>
      <w:r w:rsidRPr="00A839C4">
        <w:rPr>
          <w:rFonts w:hint="eastAsia"/>
          <w:szCs w:val="23"/>
        </w:rPr>
        <w:t>高齢者における肺炎の多くは誤嚥性肺炎であり、死亡数は年々増加傾向にある。誤嚥性肺炎はチーム医療における各職種の専門的な介入を必要とする疾患であり、再燃を回避し回復させることは重要な課題といえる。今症例は、87歳と高齢であり、頚椎障害による運動障害、認知機能障害、間質性肺炎等による体力低下に伴う廃用により嚥下機能障害、喀痰排出困難があり、食事摂取は難しい状況が予測された。以前は誤嚥のリスクと誤嚥性肺炎のリスクは同等と解釈されていたが、STが明らかに嚥下困難と判断した患者以外では誤嚥のリスクが予測されても食事摂取した群の方が肺炎の発生率が低い事が日本静脈経腸栄養学会で報告されている。今回、チームで残存機能を評価、食事摂取支援、気道浄化に取り組んだ症例について報告する。</w:t>
      </w:r>
    </w:p>
    <w:p w14:paraId="787E88AF" w14:textId="77777777" w:rsidR="006106BC" w:rsidRPr="00A839C4" w:rsidRDefault="006106BC" w:rsidP="006106BC">
      <w:pPr>
        <w:pStyle w:val="af0"/>
      </w:pPr>
      <w:r w:rsidRPr="00A839C4">
        <w:rPr>
          <w:rFonts w:hint="eastAsia"/>
        </w:rPr>
        <w:t>【取り組みと方法】</w:t>
      </w:r>
    </w:p>
    <w:p w14:paraId="294EAC6B" w14:textId="77777777" w:rsidR="006106BC" w:rsidRPr="00A839C4" w:rsidRDefault="006106BC" w:rsidP="006106BC">
      <w:pPr>
        <w:pStyle w:val="9P12P"/>
        <w:rPr>
          <w:szCs w:val="23"/>
        </w:rPr>
      </w:pPr>
      <w:r w:rsidRPr="00A839C4">
        <w:rPr>
          <w:rFonts w:hint="eastAsia"/>
          <w:szCs w:val="23"/>
        </w:rPr>
        <w:t>患者　男性　誤嚥性肺炎にて入院　入院後2ヶ月間調査</w:t>
      </w:r>
    </w:p>
    <w:p w14:paraId="4A394EAD" w14:textId="77777777" w:rsidR="006106BC" w:rsidRPr="00A839C4" w:rsidRDefault="006106BC" w:rsidP="006106BC">
      <w:pPr>
        <w:pStyle w:val="9P12P"/>
        <w:rPr>
          <w:szCs w:val="23"/>
        </w:rPr>
      </w:pPr>
      <w:r w:rsidRPr="00A839C4">
        <w:rPr>
          <w:rFonts w:hint="eastAsia"/>
          <w:szCs w:val="23"/>
        </w:rPr>
        <w:t xml:space="preserve">医師　38度以上の発熱、呼吸状態に問題なければ食事摂取可　</w:t>
      </w:r>
    </w:p>
    <w:p w14:paraId="138C1978" w14:textId="77777777" w:rsidR="006106BC" w:rsidRPr="00A839C4" w:rsidRDefault="006106BC" w:rsidP="006106BC">
      <w:pPr>
        <w:pStyle w:val="9P12P"/>
        <w:rPr>
          <w:szCs w:val="23"/>
        </w:rPr>
      </w:pPr>
      <w:r w:rsidRPr="00A839C4">
        <w:rPr>
          <w:rFonts w:hint="eastAsia"/>
          <w:szCs w:val="23"/>
        </w:rPr>
        <w:t xml:space="preserve">看護師　呼吸音（気管から気管支の副雑音の有無）確認後吸痰　</w:t>
      </w:r>
    </w:p>
    <w:p w14:paraId="00B9C32D" w14:textId="77777777" w:rsidR="006106BC" w:rsidRPr="00A839C4" w:rsidRDefault="006106BC" w:rsidP="006106BC">
      <w:pPr>
        <w:pStyle w:val="9P12P"/>
        <w:rPr>
          <w:szCs w:val="23"/>
        </w:rPr>
      </w:pPr>
      <w:r w:rsidRPr="00A839C4">
        <w:rPr>
          <w:rFonts w:hint="eastAsia"/>
          <w:szCs w:val="23"/>
        </w:rPr>
        <w:t>観察項目（spo2、体温、酸素投与量、喀痰量　食事摂取量 口腔の状態　嚥下状態　食思）</w:t>
      </w:r>
    </w:p>
    <w:p w14:paraId="718139C3" w14:textId="77777777" w:rsidR="006106BC" w:rsidRPr="00A839C4" w:rsidRDefault="006106BC" w:rsidP="006106BC">
      <w:pPr>
        <w:pStyle w:val="9P12P"/>
        <w:rPr>
          <w:szCs w:val="23"/>
        </w:rPr>
      </w:pPr>
      <w:r w:rsidRPr="00A839C4">
        <w:rPr>
          <w:rFonts w:hint="eastAsia"/>
          <w:szCs w:val="23"/>
        </w:rPr>
        <w:t xml:space="preserve">　口腔清拭　食事時の顎を引くポジショニング　食事摂取援助　</w:t>
      </w:r>
    </w:p>
    <w:p w14:paraId="0591D253" w14:textId="77777777" w:rsidR="006106BC" w:rsidRPr="00A839C4" w:rsidRDefault="006106BC" w:rsidP="006106BC">
      <w:pPr>
        <w:pStyle w:val="9P12P"/>
        <w:rPr>
          <w:szCs w:val="23"/>
        </w:rPr>
      </w:pPr>
      <w:r w:rsidRPr="00A839C4">
        <w:rPr>
          <w:rFonts w:hint="eastAsia"/>
          <w:szCs w:val="23"/>
        </w:rPr>
        <w:t>ST　嚥下機能評価　適切な食形態を提案（おかゆミキサー）</w:t>
      </w:r>
    </w:p>
    <w:p w14:paraId="463E6922" w14:textId="77777777" w:rsidR="006106BC" w:rsidRPr="00A839C4" w:rsidRDefault="006106BC" w:rsidP="006106BC">
      <w:pPr>
        <w:pStyle w:val="9P12P"/>
        <w:rPr>
          <w:szCs w:val="23"/>
        </w:rPr>
      </w:pPr>
      <w:r w:rsidRPr="00A839C4">
        <w:rPr>
          <w:rFonts w:hint="eastAsia"/>
          <w:szCs w:val="23"/>
        </w:rPr>
        <w:t xml:space="preserve">リハビリ部門：1日30分離床　</w:t>
      </w:r>
    </w:p>
    <w:p w14:paraId="635412EB" w14:textId="77777777" w:rsidR="006106BC" w:rsidRPr="00A839C4" w:rsidRDefault="006106BC" w:rsidP="006106BC">
      <w:pPr>
        <w:pStyle w:val="9P12P"/>
        <w:rPr>
          <w:szCs w:val="23"/>
        </w:rPr>
      </w:pPr>
      <w:r w:rsidRPr="00A839C4">
        <w:rPr>
          <w:rFonts w:hint="eastAsia"/>
          <w:szCs w:val="23"/>
        </w:rPr>
        <w:t>栄養士　食事内容（旨みや香り、彩り）の工夫</w:t>
      </w:r>
    </w:p>
    <w:p w14:paraId="2B66ABD9" w14:textId="77777777" w:rsidR="006106BC" w:rsidRPr="00A839C4" w:rsidRDefault="006106BC" w:rsidP="006106BC">
      <w:pPr>
        <w:pStyle w:val="9P12P"/>
        <w:rPr>
          <w:szCs w:val="23"/>
        </w:rPr>
      </w:pPr>
      <w:r w:rsidRPr="007D2906">
        <w:rPr>
          <w:rStyle w:val="af1"/>
          <w:rFonts w:hint="eastAsia"/>
        </w:rPr>
        <w:t>【結果】</w:t>
      </w:r>
      <w:r w:rsidRPr="00A839C4">
        <w:rPr>
          <w:rFonts w:hint="eastAsia"/>
          <w:szCs w:val="23"/>
        </w:rPr>
        <w:t>抗菌薬治療により肺炎の改善を確認後　嚥下機能評価を行い9日目より経口摂取開始。喀痰が多く、自力排痰後、吸引にて排痰。スタッフから不安の声あるも、STと嚥下評価を繰り返し、spo2の低下に留意しながら食事継続。食べる意欲が確認でき、好むふりかけや梅干しを提供。自力排痰後の吸引だが、呼吸状態、食事摂取量は安定した。</w:t>
      </w:r>
    </w:p>
    <w:p w14:paraId="67930125" w14:textId="28C683B4" w:rsidR="003900DA" w:rsidRPr="006267DE" w:rsidRDefault="006106BC" w:rsidP="006106BC">
      <w:pPr>
        <w:pStyle w:val="9P"/>
        <w:rPr>
          <w:sz w:val="23"/>
          <w:szCs w:val="23"/>
        </w:rPr>
      </w:pPr>
      <w:r w:rsidRPr="007D2906">
        <w:rPr>
          <w:rStyle w:val="af1"/>
          <w:rFonts w:hint="eastAsia"/>
        </w:rPr>
        <w:t>【考察】</w:t>
      </w:r>
      <w:r w:rsidRPr="00A839C4">
        <w:rPr>
          <w:rFonts w:hint="eastAsia"/>
          <w:szCs w:val="23"/>
        </w:rPr>
        <w:t>絶食は嚥下運動の習慣を途絶、嚥下関連筋群の廃用、唾液分泌の低下により口腔内の不衛生を誘発し、誤嚥性肺炎の主原因である唾液による不顕性誤嚥を招く。5日以上の絶食は嚥下機能の低下と関連するため早期介入が重要である。誤嚥の再燃が懸念される患者であっても食事摂取が可能であるという認識をチームで共有し、そのための取り組みを実践したことにより肺炎の再燃を回避できたと考察する。今後も誤嚥性肺炎を可及的に回避する取り組みを追求していきたい。</w:t>
      </w:r>
    </w:p>
    <w:p w14:paraId="0D9FD40B" w14:textId="644C0822" w:rsidR="003900DA" w:rsidRPr="00C70B64" w:rsidRDefault="003900DA" w:rsidP="003900DA">
      <w:pPr>
        <w:pStyle w:val="af6"/>
      </w:pPr>
      <w:r w:rsidRPr="00C70B64">
        <w:br w:type="column"/>
      </w:r>
      <w:r w:rsidRPr="00C70B64">
        <w:rPr>
          <w:rFonts w:hint="eastAsia"/>
        </w:rPr>
        <w:lastRenderedPageBreak/>
        <w:t>登録番号：</w:t>
      </w:r>
      <w:r>
        <w:rPr>
          <w:rFonts w:hint="eastAsia"/>
        </w:rPr>
        <w:t>1</w:t>
      </w:r>
      <w:r w:rsidR="00D700C0">
        <w:rPr>
          <w:rFonts w:hint="eastAsia"/>
        </w:rPr>
        <w:t>4</w:t>
      </w:r>
      <w:r w:rsidR="0010525F">
        <w:rPr>
          <w:rFonts w:hint="eastAsia"/>
        </w:rPr>
        <w:t>7</w:t>
      </w:r>
    </w:p>
    <w:p w14:paraId="4796572D" w14:textId="77777777" w:rsidR="003900DA" w:rsidRPr="00C70B64" w:rsidRDefault="003900DA" w:rsidP="003900DA">
      <w:pPr>
        <w:spacing w:line="280" w:lineRule="exact"/>
        <w:rPr>
          <w:rFonts w:ascii="ＭＳ 明朝" w:eastAsia="ＭＳ 明朝" w:hAnsi="ＭＳ 明朝"/>
          <w:sz w:val="20"/>
        </w:rPr>
      </w:pPr>
    </w:p>
    <w:p w14:paraId="2D7C0343" w14:textId="77777777" w:rsidR="006106BC" w:rsidRPr="00A50139" w:rsidRDefault="006106BC" w:rsidP="006106BC">
      <w:pPr>
        <w:pStyle w:val="9P12P"/>
        <w:rPr>
          <w:szCs w:val="23"/>
        </w:rPr>
      </w:pPr>
      <w:r w:rsidRPr="00A50139">
        <w:rPr>
          <w:rFonts w:hint="eastAsia"/>
          <w:szCs w:val="23"/>
        </w:rPr>
        <w:t>【発表者氏名】：吉野　渉</w:t>
      </w:r>
    </w:p>
    <w:p w14:paraId="0995F09E" w14:textId="77777777" w:rsidR="006106BC" w:rsidRPr="00A50139" w:rsidRDefault="006106BC" w:rsidP="006106BC">
      <w:pPr>
        <w:pStyle w:val="9P12P"/>
        <w:rPr>
          <w:szCs w:val="23"/>
        </w:rPr>
      </w:pPr>
      <w:r w:rsidRPr="00A50139">
        <w:rPr>
          <w:rFonts w:hint="eastAsia"/>
          <w:szCs w:val="23"/>
        </w:rPr>
        <w:t>【会員病院名】：川嶌整形外科病院</w:t>
      </w:r>
    </w:p>
    <w:p w14:paraId="583C979E" w14:textId="77777777" w:rsidR="006106BC" w:rsidRPr="00A50139" w:rsidRDefault="006106BC" w:rsidP="006106BC">
      <w:pPr>
        <w:pStyle w:val="9P12P"/>
        <w:rPr>
          <w:szCs w:val="23"/>
        </w:rPr>
      </w:pPr>
      <w:r w:rsidRPr="00A50139">
        <w:rPr>
          <w:rFonts w:hint="eastAsia"/>
          <w:szCs w:val="23"/>
        </w:rPr>
        <w:t>【付属施設名または所属】：介護老人保健施設なのみ</w:t>
      </w:r>
    </w:p>
    <w:p w14:paraId="27916769" w14:textId="77777777" w:rsidR="006106BC" w:rsidRPr="00A50139" w:rsidRDefault="006106BC" w:rsidP="006106BC">
      <w:pPr>
        <w:pStyle w:val="9P12P"/>
        <w:rPr>
          <w:szCs w:val="23"/>
        </w:rPr>
      </w:pPr>
      <w:r w:rsidRPr="00A50139">
        <w:rPr>
          <w:rFonts w:hint="eastAsia"/>
          <w:szCs w:val="23"/>
        </w:rPr>
        <w:t>【部門】：介護・福祉</w:t>
      </w:r>
    </w:p>
    <w:p w14:paraId="1038E6E9" w14:textId="77777777" w:rsidR="006106BC" w:rsidRPr="00A50139" w:rsidRDefault="006106BC" w:rsidP="006106BC">
      <w:pPr>
        <w:pStyle w:val="9P12P"/>
        <w:rPr>
          <w:szCs w:val="23"/>
        </w:rPr>
      </w:pPr>
      <w:r w:rsidRPr="00A50139">
        <w:rPr>
          <w:rFonts w:hint="eastAsia"/>
          <w:szCs w:val="23"/>
        </w:rPr>
        <w:t>【職種】：理学療法士</w:t>
      </w:r>
    </w:p>
    <w:p w14:paraId="71FF4239" w14:textId="77777777" w:rsidR="006106BC" w:rsidRPr="00A50139" w:rsidRDefault="006106BC" w:rsidP="006106BC">
      <w:pPr>
        <w:pStyle w:val="9P12P"/>
        <w:rPr>
          <w:szCs w:val="23"/>
        </w:rPr>
      </w:pPr>
      <w:r w:rsidRPr="00A50139">
        <w:rPr>
          <w:rFonts w:hint="eastAsia"/>
          <w:szCs w:val="23"/>
        </w:rPr>
        <w:t>【演題】：超強化型老健施設における個別ケアの提供</w:t>
      </w:r>
    </w:p>
    <w:p w14:paraId="689C6CC8" w14:textId="77777777" w:rsidR="006106BC" w:rsidRPr="00A50139" w:rsidRDefault="006106BC" w:rsidP="006106BC">
      <w:pPr>
        <w:pStyle w:val="9P12P"/>
        <w:rPr>
          <w:szCs w:val="23"/>
        </w:rPr>
      </w:pPr>
      <w:r w:rsidRPr="00A50139">
        <w:rPr>
          <w:rFonts w:hint="eastAsia"/>
          <w:szCs w:val="23"/>
        </w:rPr>
        <w:t>【副題】：多職種協働で利用者のＡＤＬ向上を図る</w:t>
      </w:r>
    </w:p>
    <w:p w14:paraId="54061A09" w14:textId="77777777" w:rsidR="006106BC" w:rsidRPr="00A50139" w:rsidRDefault="006106BC" w:rsidP="006106BC">
      <w:pPr>
        <w:pStyle w:val="9P12P"/>
        <w:rPr>
          <w:szCs w:val="23"/>
        </w:rPr>
      </w:pPr>
      <w:r w:rsidRPr="00A50139">
        <w:rPr>
          <w:rFonts w:hint="eastAsia"/>
          <w:szCs w:val="23"/>
        </w:rPr>
        <w:t>【カテゴリ】：5.治療･リハビリテーション</w:t>
      </w:r>
    </w:p>
    <w:p w14:paraId="09219BE5" w14:textId="77777777" w:rsidR="006106BC" w:rsidRPr="00A50139" w:rsidRDefault="006106BC" w:rsidP="006106BC">
      <w:pPr>
        <w:pStyle w:val="9P12P"/>
        <w:rPr>
          <w:szCs w:val="23"/>
        </w:rPr>
      </w:pPr>
      <w:r w:rsidRPr="00A50139">
        <w:rPr>
          <w:rFonts w:hint="eastAsia"/>
          <w:szCs w:val="23"/>
        </w:rPr>
        <w:t>【項目】：5-3 維持期･生活期</w:t>
      </w:r>
    </w:p>
    <w:p w14:paraId="696664C0" w14:textId="77777777" w:rsidR="006106BC" w:rsidRPr="00A50139" w:rsidRDefault="006106BC" w:rsidP="006106BC">
      <w:pPr>
        <w:pStyle w:val="9P12P"/>
        <w:rPr>
          <w:szCs w:val="23"/>
        </w:rPr>
      </w:pPr>
      <w:r w:rsidRPr="00A50139">
        <w:rPr>
          <w:rFonts w:hint="eastAsia"/>
          <w:szCs w:val="23"/>
        </w:rPr>
        <w:t>【発表形式】：どちらでも良い</w:t>
      </w:r>
    </w:p>
    <w:p w14:paraId="1833FB4F" w14:textId="77777777" w:rsidR="006106BC" w:rsidRPr="00A50139" w:rsidRDefault="006106BC" w:rsidP="006106BC">
      <w:pPr>
        <w:pStyle w:val="9P12P"/>
        <w:rPr>
          <w:szCs w:val="23"/>
        </w:rPr>
      </w:pPr>
    </w:p>
    <w:p w14:paraId="1D3CCC36" w14:textId="77777777" w:rsidR="006106BC" w:rsidRPr="00A50139" w:rsidRDefault="006106BC" w:rsidP="006106BC">
      <w:pPr>
        <w:pStyle w:val="9P12P"/>
        <w:rPr>
          <w:szCs w:val="23"/>
        </w:rPr>
      </w:pPr>
      <w:r w:rsidRPr="00A50139">
        <w:rPr>
          <w:rFonts w:hint="eastAsia"/>
          <w:szCs w:val="23"/>
        </w:rPr>
        <w:t>当施設は50床の「超強化型老健施設（介護老人保健施設の略）」である。</w:t>
      </w:r>
    </w:p>
    <w:p w14:paraId="4072E42C" w14:textId="77777777" w:rsidR="006106BC" w:rsidRPr="00A50139" w:rsidRDefault="006106BC" w:rsidP="006106BC">
      <w:pPr>
        <w:pStyle w:val="9P12P"/>
        <w:rPr>
          <w:szCs w:val="23"/>
        </w:rPr>
      </w:pPr>
      <w:r w:rsidRPr="00A50139">
        <w:rPr>
          <w:rFonts w:hint="eastAsia"/>
          <w:szCs w:val="23"/>
        </w:rPr>
        <w:t>個性を尊重した安心・安全・安らぎあるサービスを提供するという理念のもと、施設利用者に充実した施設生活を送って頂きたいと日頃より多職種協働でチームケアを行っている。介護報酬改定に伴い、多くの要件を満たすべく組織体制の充実とケア実践に日々奮闘している。施設利用者へ質の高いケアの提供をするためには、個別ケアの提供が必要となる。ＡＤＬ向上には、利用者個々に合った個別ケアの実践と多職種連携で効率の良い業務改善からケアの提供時間を確保することが重要となる。今回、施設で新たに多職種で個別ケアの提供への取り組みを行ったのでここに報告する。</w:t>
      </w:r>
    </w:p>
    <w:p w14:paraId="12A83A70" w14:textId="77777777" w:rsidR="006106BC" w:rsidRPr="00A50139" w:rsidRDefault="006106BC" w:rsidP="006106BC">
      <w:pPr>
        <w:pStyle w:val="9P12P"/>
        <w:rPr>
          <w:szCs w:val="23"/>
        </w:rPr>
      </w:pPr>
    </w:p>
    <w:p w14:paraId="5AD694FB" w14:textId="77777777" w:rsidR="006106BC" w:rsidRPr="00A50139" w:rsidRDefault="006106BC" w:rsidP="006106BC">
      <w:pPr>
        <w:pStyle w:val="9P12P"/>
        <w:rPr>
          <w:szCs w:val="23"/>
        </w:rPr>
      </w:pPr>
    </w:p>
    <w:p w14:paraId="6D9B477D" w14:textId="77777777" w:rsidR="003900DA" w:rsidRPr="006106BC" w:rsidRDefault="003900DA" w:rsidP="003900DA">
      <w:pPr>
        <w:pStyle w:val="9P"/>
        <w:rPr>
          <w:szCs w:val="23"/>
        </w:rPr>
      </w:pPr>
    </w:p>
    <w:p w14:paraId="7912870F" w14:textId="77777777" w:rsidR="003900DA" w:rsidRPr="006267DE" w:rsidRDefault="003900DA" w:rsidP="003900DA">
      <w:pPr>
        <w:pStyle w:val="af0"/>
        <w:ind w:left="770" w:hanging="230"/>
        <w:rPr>
          <w:sz w:val="23"/>
          <w:szCs w:val="23"/>
        </w:rPr>
      </w:pPr>
    </w:p>
    <w:p w14:paraId="6159E926" w14:textId="56D44601" w:rsidR="006267DE" w:rsidRPr="003900DA" w:rsidRDefault="003900DA" w:rsidP="003900DA">
      <w:r w:rsidRPr="00C70B64">
        <w:br w:type="column"/>
      </w:r>
    </w:p>
    <w:sectPr w:rsidR="006267DE" w:rsidRPr="003900DA" w:rsidSect="00FE3247">
      <w:headerReference w:type="default" r:id="rId7"/>
      <w:footerReference w:type="default" r:id="rId8"/>
      <w:type w:val="continuous"/>
      <w:pgSz w:w="16838" w:h="11906" w:orient="landscape" w:code="9"/>
      <w:pgMar w:top="312" w:right="312" w:bottom="510" w:left="312" w:header="0" w:footer="0" w:gutter="0"/>
      <w:pgNumType w:fmt="numberInDash" w:start="1"/>
      <w:cols w:num="3" w:space="256"/>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BC6B" w14:textId="77777777" w:rsidR="00EB1D4E" w:rsidRDefault="00EB1D4E" w:rsidP="00C13265">
      <w:r>
        <w:separator/>
      </w:r>
    </w:p>
  </w:endnote>
  <w:endnote w:type="continuationSeparator" w:id="0">
    <w:p w14:paraId="43D2AD9A" w14:textId="77777777" w:rsidR="00EB1D4E" w:rsidRDefault="00EB1D4E" w:rsidP="00C1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31255"/>
      <w:docPartObj>
        <w:docPartGallery w:val="Page Numbers (Bottom of Page)"/>
        <w:docPartUnique/>
      </w:docPartObj>
    </w:sdtPr>
    <w:sdtEndPr>
      <w:rPr>
        <w:rFonts w:ascii="游ゴシック" w:eastAsia="游ゴシック" w:hAnsi="游ゴシック"/>
        <w:sz w:val="20"/>
        <w:szCs w:val="21"/>
      </w:rPr>
    </w:sdtEndPr>
    <w:sdtContent>
      <w:p w14:paraId="3A080CF1" w14:textId="77777777" w:rsidR="00802797" w:rsidRPr="005A3827" w:rsidRDefault="00802797" w:rsidP="00194D67">
        <w:pPr>
          <w:pStyle w:val="a7"/>
          <w:spacing w:line="200" w:lineRule="exact"/>
          <w:jc w:val="center"/>
          <w:rPr>
            <w:rFonts w:ascii="游ゴシック" w:eastAsia="游ゴシック" w:hAnsi="游ゴシック"/>
            <w:sz w:val="20"/>
            <w:szCs w:val="21"/>
          </w:rPr>
        </w:pPr>
        <w:r w:rsidRPr="005A3827">
          <w:rPr>
            <w:rFonts w:ascii="游ゴシック" w:eastAsia="游ゴシック" w:hAnsi="游ゴシック"/>
            <w:sz w:val="20"/>
            <w:szCs w:val="21"/>
          </w:rPr>
          <w:fldChar w:fldCharType="begin"/>
        </w:r>
        <w:r w:rsidRPr="005A3827">
          <w:rPr>
            <w:rFonts w:ascii="游ゴシック" w:eastAsia="游ゴシック" w:hAnsi="游ゴシック"/>
            <w:sz w:val="20"/>
            <w:szCs w:val="21"/>
          </w:rPr>
          <w:instrText>PAGE   \* MERGEFORMAT</w:instrText>
        </w:r>
        <w:r w:rsidRPr="005A3827">
          <w:rPr>
            <w:rFonts w:ascii="游ゴシック" w:eastAsia="游ゴシック" w:hAnsi="游ゴシック"/>
            <w:sz w:val="20"/>
            <w:szCs w:val="21"/>
          </w:rPr>
          <w:fldChar w:fldCharType="separate"/>
        </w:r>
        <w:r w:rsidRPr="005A3827">
          <w:rPr>
            <w:rFonts w:ascii="游ゴシック" w:eastAsia="游ゴシック" w:hAnsi="游ゴシック"/>
            <w:sz w:val="20"/>
            <w:szCs w:val="21"/>
            <w:lang w:val="ja-JP"/>
          </w:rPr>
          <w:t>2</w:t>
        </w:r>
        <w:r w:rsidRPr="005A3827">
          <w:rPr>
            <w:rFonts w:ascii="游ゴシック" w:eastAsia="游ゴシック" w:hAnsi="游ゴシック"/>
            <w:sz w:val="20"/>
            <w:szCs w:val="21"/>
          </w:rPr>
          <w:fldChar w:fldCharType="end"/>
        </w:r>
      </w:p>
    </w:sdtContent>
  </w:sdt>
  <w:p w14:paraId="61E55869" w14:textId="77777777" w:rsidR="00802797" w:rsidRDefault="008027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381F" w14:textId="77777777" w:rsidR="00EB1D4E" w:rsidRDefault="00EB1D4E" w:rsidP="00C13265">
      <w:r>
        <w:separator/>
      </w:r>
    </w:p>
  </w:footnote>
  <w:footnote w:type="continuationSeparator" w:id="0">
    <w:p w14:paraId="0E3553AC" w14:textId="77777777" w:rsidR="00EB1D4E" w:rsidRDefault="00EB1D4E" w:rsidP="00C1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7319" w14:textId="4759A946" w:rsidR="00802797" w:rsidRDefault="00802797">
    <w:pPr>
      <w:pStyle w:val="a5"/>
    </w:pPr>
    <w:r>
      <w:rPr>
        <w:noProof/>
      </w:rPr>
      <mc:AlternateContent>
        <mc:Choice Requires="wps">
          <w:drawing>
            <wp:anchor distT="0" distB="0" distL="114300" distR="114300" simplePos="0" relativeHeight="251663360" behindDoc="0" locked="0" layoutInCell="1" allowOverlap="1" wp14:anchorId="55BFC735" wp14:editId="61B7D8F6">
              <wp:simplePos x="0" y="0"/>
              <wp:positionH relativeFrom="column">
                <wp:posOffset>6907530</wp:posOffset>
              </wp:positionH>
              <wp:positionV relativeFrom="paragraph">
                <wp:posOffset>94506</wp:posOffset>
              </wp:positionV>
              <wp:extent cx="0" cy="6999627"/>
              <wp:effectExtent l="0" t="0" r="38100" b="29845"/>
              <wp:wrapNone/>
              <wp:docPr id="339480037" name="直線コネクタ 2"/>
              <wp:cNvGraphicFramePr/>
              <a:graphic xmlns:a="http://schemas.openxmlformats.org/drawingml/2006/main">
                <a:graphicData uri="http://schemas.microsoft.com/office/word/2010/wordprocessingShape">
                  <wps:wsp>
                    <wps:cNvCnPr/>
                    <wps:spPr>
                      <a:xfrm>
                        <a:off x="0" y="0"/>
                        <a:ext cx="0" cy="699962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65396F" id="直線コネクタ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9pt,7.45pt" to="543.9pt,5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" strokecolor="#5a5a5a [2109]"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FA66C22" wp14:editId="500939DD">
              <wp:simplePos x="0" y="0"/>
              <wp:positionH relativeFrom="column">
                <wp:posOffset>3427949</wp:posOffset>
              </wp:positionH>
              <wp:positionV relativeFrom="paragraph">
                <wp:posOffset>148961</wp:posOffset>
              </wp:positionV>
              <wp:extent cx="0" cy="6999627"/>
              <wp:effectExtent l="0" t="0" r="38100" b="29845"/>
              <wp:wrapNone/>
              <wp:docPr id="1249512693" name="直線コネクタ 2"/>
              <wp:cNvGraphicFramePr/>
              <a:graphic xmlns:a="http://schemas.openxmlformats.org/drawingml/2006/main">
                <a:graphicData uri="http://schemas.microsoft.com/office/word/2010/wordprocessingShape">
                  <wps:wsp>
                    <wps:cNvCnPr/>
                    <wps:spPr>
                      <a:xfrm>
                        <a:off x="0" y="0"/>
                        <a:ext cx="0" cy="699962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B8219B" id="直線コネクタ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9pt,11.75pt" to="269.9pt,5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" strokecolor="#5a5a5a [2109]"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90"/>
  <w:drawingGridVerticalSpacing w:val="14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C8"/>
    <w:rsid w:val="0002791F"/>
    <w:rsid w:val="00071316"/>
    <w:rsid w:val="000910C8"/>
    <w:rsid w:val="000B58C1"/>
    <w:rsid w:val="000B7B37"/>
    <w:rsid w:val="000C3F80"/>
    <w:rsid w:val="000D3F57"/>
    <w:rsid w:val="000E6571"/>
    <w:rsid w:val="0010525F"/>
    <w:rsid w:val="00147B07"/>
    <w:rsid w:val="0016702C"/>
    <w:rsid w:val="001819A0"/>
    <w:rsid w:val="00194D67"/>
    <w:rsid w:val="0022756D"/>
    <w:rsid w:val="002873B5"/>
    <w:rsid w:val="002C1386"/>
    <w:rsid w:val="00306F8C"/>
    <w:rsid w:val="00316CF3"/>
    <w:rsid w:val="00324151"/>
    <w:rsid w:val="00343A1B"/>
    <w:rsid w:val="00365B11"/>
    <w:rsid w:val="00367295"/>
    <w:rsid w:val="003900DA"/>
    <w:rsid w:val="003B0D51"/>
    <w:rsid w:val="004327FC"/>
    <w:rsid w:val="00437A47"/>
    <w:rsid w:val="0045317D"/>
    <w:rsid w:val="004556A3"/>
    <w:rsid w:val="004673E9"/>
    <w:rsid w:val="004859C2"/>
    <w:rsid w:val="004C6F1C"/>
    <w:rsid w:val="00500729"/>
    <w:rsid w:val="0052783A"/>
    <w:rsid w:val="00530908"/>
    <w:rsid w:val="0054624F"/>
    <w:rsid w:val="00547871"/>
    <w:rsid w:val="005540C9"/>
    <w:rsid w:val="00555D20"/>
    <w:rsid w:val="00556879"/>
    <w:rsid w:val="00587E3C"/>
    <w:rsid w:val="005A2BE1"/>
    <w:rsid w:val="005A3827"/>
    <w:rsid w:val="005E629C"/>
    <w:rsid w:val="005F0FE2"/>
    <w:rsid w:val="006106BC"/>
    <w:rsid w:val="0062612F"/>
    <w:rsid w:val="006267DE"/>
    <w:rsid w:val="00627934"/>
    <w:rsid w:val="00665EDB"/>
    <w:rsid w:val="006B047A"/>
    <w:rsid w:val="006B6175"/>
    <w:rsid w:val="006D5D1F"/>
    <w:rsid w:val="006F76F3"/>
    <w:rsid w:val="00741D76"/>
    <w:rsid w:val="007B7C7D"/>
    <w:rsid w:val="007C65CD"/>
    <w:rsid w:val="007D1E0D"/>
    <w:rsid w:val="00802797"/>
    <w:rsid w:val="00805575"/>
    <w:rsid w:val="008058D9"/>
    <w:rsid w:val="00817B74"/>
    <w:rsid w:val="00822758"/>
    <w:rsid w:val="00826CE0"/>
    <w:rsid w:val="0082770C"/>
    <w:rsid w:val="00844E45"/>
    <w:rsid w:val="00855B15"/>
    <w:rsid w:val="008769DA"/>
    <w:rsid w:val="008D396A"/>
    <w:rsid w:val="0090492F"/>
    <w:rsid w:val="0091648D"/>
    <w:rsid w:val="00923351"/>
    <w:rsid w:val="00954994"/>
    <w:rsid w:val="009772DE"/>
    <w:rsid w:val="009B2789"/>
    <w:rsid w:val="009F190E"/>
    <w:rsid w:val="00A25063"/>
    <w:rsid w:val="00A654B5"/>
    <w:rsid w:val="00A9510D"/>
    <w:rsid w:val="00AC43BC"/>
    <w:rsid w:val="00B31237"/>
    <w:rsid w:val="00B46003"/>
    <w:rsid w:val="00B559F9"/>
    <w:rsid w:val="00B92884"/>
    <w:rsid w:val="00BB5A95"/>
    <w:rsid w:val="00BD31CC"/>
    <w:rsid w:val="00C13265"/>
    <w:rsid w:val="00C46278"/>
    <w:rsid w:val="00C70B64"/>
    <w:rsid w:val="00C7571E"/>
    <w:rsid w:val="00C764B7"/>
    <w:rsid w:val="00C8175C"/>
    <w:rsid w:val="00C84A74"/>
    <w:rsid w:val="00CE2AA8"/>
    <w:rsid w:val="00D336A7"/>
    <w:rsid w:val="00D42822"/>
    <w:rsid w:val="00D42E20"/>
    <w:rsid w:val="00D64647"/>
    <w:rsid w:val="00D67B13"/>
    <w:rsid w:val="00D700C0"/>
    <w:rsid w:val="00D8301C"/>
    <w:rsid w:val="00DA25E5"/>
    <w:rsid w:val="00DA66AA"/>
    <w:rsid w:val="00DB0B5F"/>
    <w:rsid w:val="00DB0F5E"/>
    <w:rsid w:val="00E131C7"/>
    <w:rsid w:val="00E52A5D"/>
    <w:rsid w:val="00E66782"/>
    <w:rsid w:val="00E72415"/>
    <w:rsid w:val="00E8320E"/>
    <w:rsid w:val="00EB1D4E"/>
    <w:rsid w:val="00EB45DE"/>
    <w:rsid w:val="00EF4532"/>
    <w:rsid w:val="00F22CDC"/>
    <w:rsid w:val="00F316CE"/>
    <w:rsid w:val="00FC479B"/>
    <w:rsid w:val="00FD073C"/>
    <w:rsid w:val="00FE3247"/>
    <w:rsid w:val="00FF6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D703372"/>
  <w15:chartTrackingRefBased/>
  <w15:docId w15:val="{238A1BF5-45B7-4100-80E5-0CE6B7A6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17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
    <w:name w:val="10P丸ゴシ"/>
    <w:basedOn w:val="a"/>
    <w:link w:val="10P0"/>
    <w:rsid w:val="008769DA"/>
    <w:pPr>
      <w:ind w:leftChars="300" w:left="750" w:hangingChars="100" w:hanging="210"/>
    </w:pPr>
    <w:rPr>
      <w:rFonts w:ascii="AR丸ゴシック体M" w:eastAsia="AR丸ゴシック体M" w:hAnsi="ＭＳ 明朝"/>
    </w:rPr>
  </w:style>
  <w:style w:type="character" w:customStyle="1" w:styleId="10P0">
    <w:name w:val="10P丸ゴシ (文字)"/>
    <w:basedOn w:val="a0"/>
    <w:link w:val="10P"/>
    <w:rsid w:val="008769DA"/>
    <w:rPr>
      <w:rFonts w:ascii="AR丸ゴシック体M" w:eastAsia="AR丸ゴシック体M" w:hAnsi="ＭＳ 明朝"/>
    </w:rPr>
  </w:style>
  <w:style w:type="paragraph" w:styleId="a3">
    <w:name w:val="Balloon Text"/>
    <w:basedOn w:val="a"/>
    <w:link w:val="a4"/>
    <w:uiPriority w:val="99"/>
    <w:semiHidden/>
    <w:unhideWhenUsed/>
    <w:rsid w:val="00741D76"/>
    <w:rPr>
      <w:rFonts w:asciiTheme="majorHAnsi" w:eastAsiaTheme="majorEastAsia" w:hAnsiTheme="majorHAnsi" w:cstheme="majorBidi"/>
      <w:szCs w:val="18"/>
    </w:rPr>
  </w:style>
  <w:style w:type="character" w:customStyle="1" w:styleId="a4">
    <w:name w:val="吹き出し (文字)"/>
    <w:basedOn w:val="a0"/>
    <w:link w:val="a3"/>
    <w:uiPriority w:val="99"/>
    <w:semiHidden/>
    <w:rsid w:val="00741D76"/>
    <w:rPr>
      <w:rFonts w:asciiTheme="majorHAnsi" w:eastAsiaTheme="majorEastAsia" w:hAnsiTheme="majorHAnsi" w:cstheme="majorBidi"/>
      <w:sz w:val="18"/>
      <w:szCs w:val="18"/>
    </w:rPr>
  </w:style>
  <w:style w:type="paragraph" w:styleId="a5">
    <w:name w:val="header"/>
    <w:basedOn w:val="a"/>
    <w:link w:val="a6"/>
    <w:uiPriority w:val="99"/>
    <w:unhideWhenUsed/>
    <w:rsid w:val="00C13265"/>
    <w:pPr>
      <w:tabs>
        <w:tab w:val="center" w:pos="4252"/>
        <w:tab w:val="right" w:pos="8504"/>
      </w:tabs>
      <w:snapToGrid w:val="0"/>
    </w:pPr>
  </w:style>
  <w:style w:type="character" w:customStyle="1" w:styleId="a6">
    <w:name w:val="ヘッダー (文字)"/>
    <w:basedOn w:val="a0"/>
    <w:link w:val="a5"/>
    <w:uiPriority w:val="99"/>
    <w:rsid w:val="00C13265"/>
  </w:style>
  <w:style w:type="paragraph" w:styleId="a7">
    <w:name w:val="footer"/>
    <w:basedOn w:val="a"/>
    <w:link w:val="a8"/>
    <w:uiPriority w:val="99"/>
    <w:unhideWhenUsed/>
    <w:rsid w:val="00C13265"/>
    <w:pPr>
      <w:tabs>
        <w:tab w:val="center" w:pos="4252"/>
        <w:tab w:val="right" w:pos="8504"/>
      </w:tabs>
      <w:snapToGrid w:val="0"/>
    </w:pPr>
  </w:style>
  <w:style w:type="character" w:customStyle="1" w:styleId="a8">
    <w:name w:val="フッター (文字)"/>
    <w:basedOn w:val="a0"/>
    <w:link w:val="a7"/>
    <w:uiPriority w:val="99"/>
    <w:rsid w:val="00C13265"/>
  </w:style>
  <w:style w:type="character" w:styleId="a9">
    <w:name w:val="annotation reference"/>
    <w:basedOn w:val="a0"/>
    <w:uiPriority w:val="99"/>
    <w:semiHidden/>
    <w:unhideWhenUsed/>
    <w:rsid w:val="009772DE"/>
    <w:rPr>
      <w:sz w:val="18"/>
      <w:szCs w:val="18"/>
    </w:rPr>
  </w:style>
  <w:style w:type="paragraph" w:styleId="aa">
    <w:name w:val="annotation text"/>
    <w:basedOn w:val="a"/>
    <w:link w:val="ab"/>
    <w:uiPriority w:val="99"/>
    <w:semiHidden/>
    <w:unhideWhenUsed/>
    <w:rsid w:val="009772DE"/>
    <w:pPr>
      <w:jc w:val="left"/>
    </w:pPr>
  </w:style>
  <w:style w:type="character" w:customStyle="1" w:styleId="ab">
    <w:name w:val="コメント文字列 (文字)"/>
    <w:basedOn w:val="a0"/>
    <w:link w:val="aa"/>
    <w:uiPriority w:val="99"/>
    <w:semiHidden/>
    <w:rsid w:val="009772DE"/>
  </w:style>
  <w:style w:type="paragraph" w:styleId="ac">
    <w:name w:val="annotation subject"/>
    <w:basedOn w:val="aa"/>
    <w:next w:val="aa"/>
    <w:link w:val="ad"/>
    <w:uiPriority w:val="99"/>
    <w:semiHidden/>
    <w:unhideWhenUsed/>
    <w:rsid w:val="009772DE"/>
    <w:rPr>
      <w:b/>
      <w:bCs/>
    </w:rPr>
  </w:style>
  <w:style w:type="character" w:customStyle="1" w:styleId="ad">
    <w:name w:val="コメント内容 (文字)"/>
    <w:basedOn w:val="ab"/>
    <w:link w:val="ac"/>
    <w:uiPriority w:val="99"/>
    <w:semiHidden/>
    <w:rsid w:val="009772DE"/>
    <w:rPr>
      <w:b/>
      <w:bCs/>
    </w:rPr>
  </w:style>
  <w:style w:type="paragraph" w:styleId="ae">
    <w:name w:val="Plain Text"/>
    <w:basedOn w:val="a"/>
    <w:link w:val="af"/>
    <w:uiPriority w:val="99"/>
    <w:unhideWhenUsed/>
    <w:rsid w:val="004327FC"/>
    <w:rPr>
      <w:rFonts w:ascii="ＭＳ 明朝" w:eastAsia="ＭＳ 明朝" w:hAnsi="Courier New" w:cs="Courier New"/>
      <w:caps/>
      <w:sz w:val="20"/>
      <w:szCs w:val="21"/>
    </w:rPr>
  </w:style>
  <w:style w:type="character" w:customStyle="1" w:styleId="af">
    <w:name w:val="書式なし (文字)"/>
    <w:basedOn w:val="a0"/>
    <w:link w:val="ae"/>
    <w:uiPriority w:val="99"/>
    <w:rsid w:val="004327FC"/>
    <w:rPr>
      <w:rFonts w:ascii="ＭＳ 明朝" w:eastAsia="ＭＳ 明朝" w:hAnsi="Courier New" w:cs="Courier New"/>
      <w:caps/>
      <w:sz w:val="20"/>
      <w:szCs w:val="21"/>
    </w:rPr>
  </w:style>
  <w:style w:type="paragraph" w:customStyle="1" w:styleId="af0">
    <w:name w:val="見出しゴシック"/>
    <w:basedOn w:val="a"/>
    <w:link w:val="af1"/>
    <w:qFormat/>
    <w:rsid w:val="004859C2"/>
    <w:pPr>
      <w:spacing w:line="240" w:lineRule="exact"/>
    </w:pPr>
    <w:rPr>
      <w:rFonts w:ascii="ＭＳ ゴシック" w:eastAsia="ＭＳ ゴシック" w:hAnsi="ＭＳ ゴシック"/>
    </w:rPr>
  </w:style>
  <w:style w:type="character" w:customStyle="1" w:styleId="af1">
    <w:name w:val="見出しゴシック (文字)"/>
    <w:basedOn w:val="a0"/>
    <w:link w:val="af0"/>
    <w:rsid w:val="004859C2"/>
    <w:rPr>
      <w:rFonts w:ascii="ＭＳ ゴシック" w:eastAsia="ＭＳ ゴシック" w:hAnsi="ＭＳ ゴシック"/>
      <w:sz w:val="18"/>
    </w:rPr>
  </w:style>
  <w:style w:type="paragraph" w:customStyle="1" w:styleId="af2">
    <w:name w:val="見出し_ゴシック"/>
    <w:basedOn w:val="af0"/>
    <w:link w:val="af3"/>
    <w:rsid w:val="00E131C7"/>
  </w:style>
  <w:style w:type="character" w:customStyle="1" w:styleId="af3">
    <w:name w:val="見出し_ゴシック (文字)"/>
    <w:basedOn w:val="af1"/>
    <w:link w:val="af2"/>
    <w:rsid w:val="00E131C7"/>
    <w:rPr>
      <w:rFonts w:ascii="ＭＳ ゴシック" w:eastAsia="ＭＳ ゴシック" w:hAnsi="ＭＳ ゴシック"/>
      <w:sz w:val="20"/>
    </w:rPr>
  </w:style>
  <w:style w:type="paragraph" w:customStyle="1" w:styleId="af4">
    <w:name w:val="登録番号"/>
    <w:basedOn w:val="af0"/>
    <w:link w:val="af5"/>
    <w:qFormat/>
    <w:rsid w:val="0045317D"/>
    <w:pPr>
      <w:jc w:val="left"/>
    </w:pPr>
    <w:rPr>
      <w:rFonts w:ascii="AR丸ゴシック体M" w:eastAsia="AR丸ゴシック体M"/>
      <w:szCs w:val="36"/>
    </w:rPr>
  </w:style>
  <w:style w:type="character" w:customStyle="1" w:styleId="af5">
    <w:name w:val="登録番号 (文字)"/>
    <w:basedOn w:val="af1"/>
    <w:link w:val="af4"/>
    <w:rsid w:val="0045317D"/>
    <w:rPr>
      <w:rFonts w:ascii="AR丸ゴシック体M" w:eastAsia="AR丸ゴシック体M" w:hAnsi="ＭＳ ゴシック"/>
      <w:sz w:val="18"/>
      <w:szCs w:val="36"/>
    </w:rPr>
  </w:style>
  <w:style w:type="paragraph" w:customStyle="1" w:styleId="af6">
    <w:name w:val="游ゴシック"/>
    <w:basedOn w:val="af4"/>
    <w:link w:val="af7"/>
    <w:qFormat/>
    <w:rsid w:val="004859C2"/>
    <w:rPr>
      <w:rFonts w:ascii="游ゴシック" w:eastAsia="游ゴシック" w:hAnsi="游ゴシック"/>
      <w:sz w:val="22"/>
    </w:rPr>
  </w:style>
  <w:style w:type="character" w:customStyle="1" w:styleId="af7">
    <w:name w:val="游ゴシック (文字)"/>
    <w:basedOn w:val="af5"/>
    <w:link w:val="af6"/>
    <w:rsid w:val="004859C2"/>
    <w:rPr>
      <w:rFonts w:ascii="游ゴシック" w:eastAsia="游ゴシック" w:hAnsi="游ゴシック"/>
      <w:sz w:val="22"/>
      <w:szCs w:val="36"/>
    </w:rPr>
  </w:style>
  <w:style w:type="paragraph" w:customStyle="1" w:styleId="af8">
    <w:name w:val="ぶらさげ"/>
    <w:basedOn w:val="a"/>
    <w:link w:val="af9"/>
    <w:qFormat/>
    <w:rsid w:val="004859C2"/>
    <w:pPr>
      <w:spacing w:line="240" w:lineRule="exact"/>
      <w:ind w:left="100" w:hangingChars="100" w:hanging="100"/>
    </w:pPr>
    <w:rPr>
      <w:rFonts w:ascii="ＭＳ 明朝" w:eastAsia="ＭＳ 明朝" w:hAnsi="ＭＳ 明朝"/>
      <w:szCs w:val="28"/>
    </w:rPr>
  </w:style>
  <w:style w:type="character" w:customStyle="1" w:styleId="af9">
    <w:name w:val="ぶらさげ (文字)"/>
    <w:basedOn w:val="a0"/>
    <w:link w:val="af8"/>
    <w:rsid w:val="004859C2"/>
    <w:rPr>
      <w:rFonts w:ascii="ＭＳ 明朝" w:eastAsia="ＭＳ 明朝" w:hAnsi="ＭＳ 明朝"/>
      <w:sz w:val="18"/>
      <w:szCs w:val="28"/>
    </w:rPr>
  </w:style>
  <w:style w:type="paragraph" w:customStyle="1" w:styleId="9P">
    <w:name w:val="本文・標準9P"/>
    <w:basedOn w:val="a"/>
    <w:link w:val="9P0"/>
    <w:qFormat/>
    <w:rsid w:val="00FD073C"/>
    <w:pPr>
      <w:spacing w:line="240" w:lineRule="exact"/>
    </w:pPr>
    <w:rPr>
      <w:rFonts w:ascii="ＭＳ 明朝" w:eastAsia="ＭＳ 明朝" w:hAnsi="ＭＳ 明朝"/>
      <w:szCs w:val="28"/>
    </w:rPr>
  </w:style>
  <w:style w:type="character" w:customStyle="1" w:styleId="9P0">
    <w:name w:val="本文・標準9P (文字)"/>
    <w:basedOn w:val="a0"/>
    <w:link w:val="9P"/>
    <w:rsid w:val="00FD073C"/>
    <w:rPr>
      <w:rFonts w:ascii="ＭＳ 明朝" w:eastAsia="ＭＳ 明朝" w:hAnsi="ＭＳ 明朝"/>
      <w:sz w:val="18"/>
      <w:szCs w:val="28"/>
    </w:rPr>
  </w:style>
  <w:style w:type="paragraph" w:customStyle="1" w:styleId="14P">
    <w:name w:val="行間14P"/>
    <w:basedOn w:val="9P"/>
    <w:link w:val="14P0"/>
    <w:qFormat/>
    <w:rsid w:val="00D8301C"/>
    <w:pPr>
      <w:spacing w:line="280" w:lineRule="exact"/>
    </w:pPr>
  </w:style>
  <w:style w:type="character" w:customStyle="1" w:styleId="14P0">
    <w:name w:val="行間14P (文字)"/>
    <w:basedOn w:val="9P0"/>
    <w:link w:val="14P"/>
    <w:rsid w:val="00D8301C"/>
    <w:rPr>
      <w:rFonts w:ascii="ＭＳ 明朝" w:eastAsia="ＭＳ 明朝" w:hAnsi="ＭＳ 明朝"/>
      <w:sz w:val="23"/>
      <w:szCs w:val="28"/>
    </w:rPr>
  </w:style>
  <w:style w:type="paragraph" w:customStyle="1" w:styleId="16P">
    <w:name w:val="行間16P"/>
    <w:basedOn w:val="9P"/>
    <w:link w:val="16P0"/>
    <w:qFormat/>
    <w:rsid w:val="00D8301C"/>
    <w:pPr>
      <w:spacing w:line="320" w:lineRule="exact"/>
    </w:pPr>
  </w:style>
  <w:style w:type="character" w:customStyle="1" w:styleId="16P0">
    <w:name w:val="行間16P (文字)"/>
    <w:basedOn w:val="9P0"/>
    <w:link w:val="16P"/>
    <w:rsid w:val="00D8301C"/>
    <w:rPr>
      <w:rFonts w:ascii="ＭＳ 明朝" w:eastAsia="ＭＳ 明朝" w:hAnsi="ＭＳ 明朝"/>
      <w:sz w:val="23"/>
      <w:szCs w:val="28"/>
    </w:rPr>
  </w:style>
  <w:style w:type="paragraph" w:customStyle="1" w:styleId="17P">
    <w:name w:val="行間17P"/>
    <w:basedOn w:val="16P"/>
    <w:link w:val="17P0"/>
    <w:qFormat/>
    <w:rsid w:val="00D8301C"/>
    <w:pPr>
      <w:spacing w:line="340" w:lineRule="exact"/>
    </w:pPr>
  </w:style>
  <w:style w:type="character" w:customStyle="1" w:styleId="17P0">
    <w:name w:val="行間17P (文字)"/>
    <w:basedOn w:val="16P0"/>
    <w:link w:val="17P"/>
    <w:rsid w:val="00D8301C"/>
    <w:rPr>
      <w:rFonts w:ascii="ＭＳ 明朝" w:eastAsia="ＭＳ 明朝" w:hAnsi="ＭＳ 明朝"/>
      <w:sz w:val="23"/>
      <w:szCs w:val="28"/>
    </w:rPr>
  </w:style>
  <w:style w:type="paragraph" w:customStyle="1" w:styleId="18P">
    <w:name w:val="行間18P"/>
    <w:basedOn w:val="9P"/>
    <w:link w:val="18P0"/>
    <w:qFormat/>
    <w:rsid w:val="00D8301C"/>
    <w:pPr>
      <w:spacing w:line="360" w:lineRule="exact"/>
    </w:pPr>
  </w:style>
  <w:style w:type="character" w:customStyle="1" w:styleId="18P0">
    <w:name w:val="行間18P (文字)"/>
    <w:basedOn w:val="9P0"/>
    <w:link w:val="18P"/>
    <w:rsid w:val="00D8301C"/>
    <w:rPr>
      <w:rFonts w:ascii="ＭＳ 明朝" w:eastAsia="ＭＳ 明朝" w:hAnsi="ＭＳ 明朝"/>
      <w:sz w:val="23"/>
      <w:szCs w:val="28"/>
    </w:rPr>
  </w:style>
  <w:style w:type="paragraph" w:customStyle="1" w:styleId="afa">
    <w:name w:val="太字"/>
    <w:basedOn w:val="9P"/>
    <w:link w:val="afb"/>
    <w:qFormat/>
    <w:rsid w:val="00826CE0"/>
    <w:rPr>
      <w:b/>
      <w:bCs/>
    </w:rPr>
  </w:style>
  <w:style w:type="character" w:customStyle="1" w:styleId="afb">
    <w:name w:val="太字 (文字)"/>
    <w:basedOn w:val="9P0"/>
    <w:link w:val="afa"/>
    <w:rsid w:val="00826CE0"/>
    <w:rPr>
      <w:rFonts w:ascii="ＭＳ 明朝" w:eastAsia="ＭＳ 明朝" w:hAnsi="ＭＳ 明朝"/>
      <w:b/>
      <w:bCs/>
      <w:sz w:val="18"/>
      <w:szCs w:val="28"/>
    </w:rPr>
  </w:style>
  <w:style w:type="paragraph" w:customStyle="1" w:styleId="afc">
    <w:name w:val="ゴシック"/>
    <w:basedOn w:val="9P"/>
    <w:link w:val="afd"/>
    <w:qFormat/>
    <w:rsid w:val="004859C2"/>
    <w:rPr>
      <w:rFonts w:ascii="ＭＳ ゴシック" w:eastAsia="ＭＳ ゴシック" w:hAnsi="ＭＳ ゴシック"/>
    </w:rPr>
  </w:style>
  <w:style w:type="character" w:customStyle="1" w:styleId="afd">
    <w:name w:val="ゴシック (文字)"/>
    <w:basedOn w:val="9P0"/>
    <w:link w:val="afc"/>
    <w:rsid w:val="004859C2"/>
    <w:rPr>
      <w:rFonts w:ascii="ＭＳ ゴシック" w:eastAsia="ＭＳ ゴシック" w:hAnsi="ＭＳ ゴシック"/>
      <w:sz w:val="18"/>
      <w:szCs w:val="28"/>
    </w:rPr>
  </w:style>
  <w:style w:type="paragraph" w:customStyle="1" w:styleId="13P">
    <w:name w:val="行間13P"/>
    <w:basedOn w:val="9P"/>
    <w:link w:val="13P0"/>
    <w:qFormat/>
    <w:rsid w:val="004859C2"/>
    <w:pPr>
      <w:spacing w:line="260" w:lineRule="exact"/>
    </w:pPr>
  </w:style>
  <w:style w:type="character" w:customStyle="1" w:styleId="13P0">
    <w:name w:val="行間13P (文字)"/>
    <w:basedOn w:val="9P0"/>
    <w:link w:val="13P"/>
    <w:rsid w:val="004859C2"/>
    <w:rPr>
      <w:rFonts w:ascii="ＭＳ 明朝" w:eastAsia="ＭＳ 明朝" w:hAnsi="ＭＳ 明朝"/>
      <w:sz w:val="18"/>
      <w:szCs w:val="28"/>
    </w:rPr>
  </w:style>
  <w:style w:type="paragraph" w:customStyle="1" w:styleId="11P">
    <w:name w:val="行間11P"/>
    <w:basedOn w:val="9P"/>
    <w:link w:val="11P0"/>
    <w:qFormat/>
    <w:rsid w:val="004859C2"/>
    <w:pPr>
      <w:spacing w:line="220" w:lineRule="exact"/>
    </w:pPr>
  </w:style>
  <w:style w:type="character" w:customStyle="1" w:styleId="11P0">
    <w:name w:val="行間11P (文字)"/>
    <w:basedOn w:val="9P0"/>
    <w:link w:val="11P"/>
    <w:rsid w:val="004859C2"/>
    <w:rPr>
      <w:rFonts w:ascii="ＭＳ 明朝" w:eastAsia="ＭＳ 明朝" w:hAnsi="ＭＳ 明朝"/>
      <w:sz w:val="18"/>
      <w:szCs w:val="28"/>
    </w:rPr>
  </w:style>
  <w:style w:type="paragraph" w:customStyle="1" w:styleId="9P12P">
    <w:name w:val="本文・標準9P行間12P"/>
    <w:basedOn w:val="a"/>
    <w:link w:val="9P12P0"/>
    <w:qFormat/>
    <w:rsid w:val="00FE3247"/>
    <w:pPr>
      <w:spacing w:line="240" w:lineRule="exact"/>
    </w:pPr>
    <w:rPr>
      <w:rFonts w:ascii="ＭＳ 明朝" w:eastAsia="ＭＳ 明朝" w:hAnsi="ＭＳ 明朝"/>
      <w:szCs w:val="28"/>
    </w:rPr>
  </w:style>
  <w:style w:type="character" w:customStyle="1" w:styleId="9P12P0">
    <w:name w:val="本文・標準9P行間12P (文字)"/>
    <w:basedOn w:val="a0"/>
    <w:link w:val="9P12P"/>
    <w:rsid w:val="00FE3247"/>
    <w:rPr>
      <w:rFonts w:ascii="ＭＳ 明朝" w:eastAsia="ＭＳ 明朝" w:hAnsi="ＭＳ 明朝"/>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3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335-5B87-44CA-BE6D-ABDD5024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2313</Words>
  <Characters>13190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oh010</dc:creator>
  <cp:keywords/>
  <dc:description/>
  <cp:lastModifiedBy>事務局 大分県病院協会</cp:lastModifiedBy>
  <cp:revision>4</cp:revision>
  <cp:lastPrinted>2025-02-26T07:30:00Z</cp:lastPrinted>
  <dcterms:created xsi:type="dcterms:W3CDTF">2025-03-24T01:24:00Z</dcterms:created>
  <dcterms:modified xsi:type="dcterms:W3CDTF">2025-03-24T01:53:00Z</dcterms:modified>
</cp:coreProperties>
</file>